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7A59B4" w14:textId="03FE3A94" w:rsidR="00537809" w:rsidRPr="00B266B0" w:rsidRDefault="00537809" w:rsidP="00537809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3A41EF">
        <w:rPr>
          <w:bCs/>
          <w:noProof w:val="0"/>
          <w:sz w:val="24"/>
          <w:szCs w:val="24"/>
        </w:rPr>
        <w:t xml:space="preserve">3GPP TSG-RAN WG2 Meeting </w:t>
      </w:r>
      <w:r>
        <w:rPr>
          <w:bCs/>
          <w:noProof w:val="0"/>
          <w:sz w:val="24"/>
          <w:szCs w:val="24"/>
        </w:rPr>
        <w:t>#12</w:t>
      </w:r>
      <w:r w:rsidR="00F87048">
        <w:rPr>
          <w:bCs/>
          <w:noProof w:val="0"/>
          <w:sz w:val="24"/>
          <w:szCs w:val="24"/>
        </w:rPr>
        <w:t>5</w:t>
      </w:r>
      <w:r w:rsidRPr="00B266B0">
        <w:rPr>
          <w:bCs/>
          <w:noProof w:val="0"/>
          <w:sz w:val="24"/>
          <w:szCs w:val="24"/>
        </w:rPr>
        <w:tab/>
      </w:r>
      <w:r w:rsidRPr="00B266B0">
        <w:rPr>
          <w:rFonts w:hint="eastAsia"/>
          <w:bCs/>
          <w:noProof w:val="0"/>
          <w:sz w:val="24"/>
          <w:szCs w:val="24"/>
        </w:rPr>
        <w:t>R</w:t>
      </w:r>
      <w:r w:rsidRPr="00B266B0">
        <w:rPr>
          <w:bCs/>
          <w:noProof w:val="0"/>
          <w:sz w:val="24"/>
          <w:szCs w:val="24"/>
        </w:rPr>
        <w:t>2</w:t>
      </w:r>
      <w:r w:rsidRPr="00B266B0">
        <w:rPr>
          <w:rFonts w:hint="eastAsia"/>
          <w:bCs/>
          <w:noProof w:val="0"/>
          <w:sz w:val="24"/>
          <w:szCs w:val="24"/>
        </w:rPr>
        <w:t>-</w:t>
      </w:r>
      <w:r>
        <w:rPr>
          <w:bCs/>
          <w:noProof w:val="0"/>
          <w:sz w:val="24"/>
          <w:szCs w:val="24"/>
        </w:rPr>
        <w:t>2</w:t>
      </w:r>
      <w:r w:rsidR="00F87048">
        <w:rPr>
          <w:bCs/>
          <w:noProof w:val="0"/>
          <w:sz w:val="24"/>
          <w:szCs w:val="24"/>
        </w:rPr>
        <w:t>40</w:t>
      </w:r>
      <w:r w:rsidR="00B25CCC">
        <w:rPr>
          <w:bCs/>
          <w:noProof w:val="0"/>
          <w:sz w:val="24"/>
          <w:szCs w:val="24"/>
        </w:rPr>
        <w:t>1041</w:t>
      </w:r>
    </w:p>
    <w:p w14:paraId="11776FA6" w14:textId="2464116D" w:rsidR="00A209D6" w:rsidRPr="00465587" w:rsidRDefault="00F87048" w:rsidP="00A209D6">
      <w:pPr>
        <w:pStyle w:val="Header"/>
        <w:tabs>
          <w:tab w:val="right" w:pos="9639"/>
        </w:tabs>
        <w:rPr>
          <w:bCs/>
          <w:sz w:val="24"/>
          <w:szCs w:val="24"/>
          <w:lang w:eastAsia="zh-CN"/>
        </w:rPr>
      </w:pPr>
      <w:r>
        <w:rPr>
          <w:bCs/>
          <w:sz w:val="24"/>
          <w:szCs w:val="24"/>
          <w:lang w:eastAsia="zh-CN"/>
        </w:rPr>
        <w:t>Athens</w:t>
      </w:r>
      <w:r w:rsidR="00537809" w:rsidRPr="002240E0">
        <w:rPr>
          <w:bCs/>
          <w:sz w:val="24"/>
          <w:szCs w:val="24"/>
          <w:lang w:eastAsia="zh-CN"/>
        </w:rPr>
        <w:t xml:space="preserve">, </w:t>
      </w:r>
      <w:r>
        <w:rPr>
          <w:bCs/>
          <w:sz w:val="24"/>
          <w:szCs w:val="24"/>
          <w:lang w:eastAsia="zh-CN"/>
        </w:rPr>
        <w:t>Greece</w:t>
      </w:r>
      <w:r w:rsidR="00537809" w:rsidRPr="002240E0">
        <w:rPr>
          <w:bCs/>
          <w:sz w:val="24"/>
          <w:szCs w:val="24"/>
          <w:lang w:eastAsia="zh-CN"/>
        </w:rPr>
        <w:t xml:space="preserve">, </w:t>
      </w:r>
      <w:r w:rsidR="00723B23">
        <w:rPr>
          <w:bCs/>
          <w:sz w:val="24"/>
          <w:szCs w:val="24"/>
          <w:lang w:eastAsia="zh-CN"/>
        </w:rPr>
        <w:t xml:space="preserve">26 February </w:t>
      </w:r>
      <w:r w:rsidR="00537809" w:rsidRPr="002240E0">
        <w:rPr>
          <w:bCs/>
          <w:sz w:val="24"/>
          <w:szCs w:val="24"/>
          <w:lang w:eastAsia="zh-CN"/>
        </w:rPr>
        <w:t xml:space="preserve">– </w:t>
      </w:r>
      <w:r w:rsidR="00723B23">
        <w:rPr>
          <w:bCs/>
          <w:sz w:val="24"/>
          <w:szCs w:val="24"/>
          <w:lang w:eastAsia="zh-CN"/>
        </w:rPr>
        <w:t>01</w:t>
      </w:r>
      <w:r w:rsidR="00537809" w:rsidRPr="002240E0">
        <w:rPr>
          <w:bCs/>
          <w:sz w:val="24"/>
          <w:szCs w:val="24"/>
          <w:lang w:eastAsia="zh-CN"/>
        </w:rPr>
        <w:t xml:space="preserve"> </w:t>
      </w:r>
      <w:r w:rsidR="00723B23">
        <w:rPr>
          <w:bCs/>
          <w:sz w:val="24"/>
          <w:szCs w:val="24"/>
          <w:lang w:eastAsia="zh-CN"/>
        </w:rPr>
        <w:t>March</w:t>
      </w:r>
      <w:r w:rsidR="00537809" w:rsidRPr="002240E0">
        <w:rPr>
          <w:bCs/>
          <w:sz w:val="24"/>
          <w:szCs w:val="24"/>
          <w:lang w:eastAsia="zh-CN"/>
        </w:rPr>
        <w:t xml:space="preserve"> 202</w:t>
      </w:r>
      <w:r>
        <w:rPr>
          <w:bCs/>
          <w:sz w:val="24"/>
          <w:szCs w:val="24"/>
          <w:lang w:eastAsia="zh-CN"/>
        </w:rPr>
        <w:t>4</w:t>
      </w:r>
      <w:r w:rsidR="00A209D6">
        <w:rPr>
          <w:noProof w:val="0"/>
          <w:sz w:val="24"/>
          <w:szCs w:val="24"/>
          <w:lang w:eastAsia="zh-CN"/>
        </w:rPr>
        <w:tab/>
      </w:r>
    </w:p>
    <w:p w14:paraId="2E02E5F5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403CB9C0" w14:textId="77777777" w:rsidR="00A209D6" w:rsidRPr="00B266B0" w:rsidRDefault="00A209D6" w:rsidP="00A209D6">
      <w:pPr>
        <w:pStyle w:val="Header"/>
        <w:rPr>
          <w:bCs/>
          <w:noProof w:val="0"/>
          <w:sz w:val="24"/>
        </w:rPr>
      </w:pPr>
    </w:p>
    <w:p w14:paraId="310B92C9" w14:textId="3C958EB5" w:rsidR="00446C3A" w:rsidRPr="00B266B0" w:rsidRDefault="00446C3A" w:rsidP="00446C3A">
      <w:pPr>
        <w:pStyle w:val="CRCoverPage"/>
        <w:tabs>
          <w:tab w:val="left" w:pos="1985"/>
        </w:tabs>
        <w:rPr>
          <w:rFonts w:cs="Arial"/>
          <w:b/>
          <w:bCs/>
          <w:sz w:val="24"/>
          <w:lang w:eastAsia="ja-JP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9B0F27">
        <w:rPr>
          <w:rFonts w:cs="Arial"/>
          <w:b/>
          <w:bCs/>
          <w:sz w:val="24"/>
          <w:lang w:eastAsia="ja-JP"/>
        </w:rPr>
        <w:t>7</w:t>
      </w:r>
      <w:r>
        <w:rPr>
          <w:rFonts w:cs="Arial"/>
          <w:b/>
          <w:bCs/>
          <w:sz w:val="24"/>
          <w:lang w:eastAsia="ja-JP"/>
        </w:rPr>
        <w:t>.</w:t>
      </w:r>
      <w:r w:rsidR="009B0F27">
        <w:rPr>
          <w:rFonts w:cs="Arial"/>
          <w:b/>
          <w:bCs/>
          <w:sz w:val="24"/>
          <w:lang w:eastAsia="ja-JP"/>
        </w:rPr>
        <w:t>6</w:t>
      </w:r>
      <w:r>
        <w:rPr>
          <w:rFonts w:cs="Arial"/>
          <w:b/>
          <w:bCs/>
          <w:sz w:val="24"/>
          <w:lang w:eastAsia="ja-JP"/>
        </w:rPr>
        <w:t>.</w:t>
      </w:r>
      <w:r w:rsidR="00B25CCC">
        <w:rPr>
          <w:rFonts w:cs="Arial"/>
          <w:b/>
          <w:bCs/>
          <w:sz w:val="24"/>
          <w:lang w:eastAsia="ja-JP"/>
        </w:rPr>
        <w:t>5</w:t>
      </w:r>
    </w:p>
    <w:p w14:paraId="73188B46" w14:textId="77777777" w:rsidR="00446C3A" w:rsidRPr="00B266B0" w:rsidRDefault="00446C3A" w:rsidP="00446C3A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Nokia, Nokia Shanghai Bell</w:t>
      </w:r>
    </w:p>
    <w:p w14:paraId="553D264F" w14:textId="44936CC3" w:rsidR="00446C3A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88575E">
        <w:rPr>
          <w:rFonts w:ascii="Arial" w:hAnsi="Arial" w:cs="Arial"/>
          <w:b/>
          <w:bCs/>
          <w:sz w:val="24"/>
        </w:rPr>
        <w:t xml:space="preserve">Discussion on </w:t>
      </w:r>
      <w:r w:rsidR="005864A6">
        <w:rPr>
          <w:rFonts w:ascii="Arial" w:hAnsi="Arial" w:cs="Arial"/>
          <w:b/>
          <w:bCs/>
          <w:sz w:val="24"/>
        </w:rPr>
        <w:t xml:space="preserve">UE capabilities </w:t>
      </w:r>
      <w:r w:rsidR="0088575E">
        <w:rPr>
          <w:rFonts w:ascii="Arial" w:hAnsi="Arial" w:cs="Arial"/>
          <w:b/>
          <w:bCs/>
          <w:sz w:val="24"/>
        </w:rPr>
        <w:t>for IoT NTN</w:t>
      </w:r>
    </w:p>
    <w:p w14:paraId="25F387E8" w14:textId="54E762FC" w:rsidR="00446C3A" w:rsidRPr="00B266B0" w:rsidRDefault="00446C3A" w:rsidP="00446C3A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9B0F27" w:rsidRPr="009B0F27">
        <w:rPr>
          <w:rFonts w:ascii="Arial" w:hAnsi="Arial" w:cs="Arial"/>
          <w:b/>
          <w:bCs/>
          <w:sz w:val="24"/>
        </w:rPr>
        <w:t>IoT_NTN_enh</w:t>
      </w:r>
      <w:proofErr w:type="spellEnd"/>
      <w:r w:rsidR="009B0F27" w:rsidRPr="009B0F27">
        <w:rPr>
          <w:rFonts w:ascii="Arial" w:hAnsi="Arial" w:cs="Arial"/>
          <w:b/>
          <w:bCs/>
          <w:sz w:val="24"/>
        </w:rPr>
        <w:t>-Core - Release 18</w:t>
      </w:r>
    </w:p>
    <w:p w14:paraId="6FEB19D6" w14:textId="77777777" w:rsidR="00446C3A" w:rsidRPr="00B266B0" w:rsidRDefault="00446C3A" w:rsidP="00446C3A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294B1FC1" w14:textId="77777777" w:rsidR="00A209D6" w:rsidRPr="006E13D1" w:rsidRDefault="00A209D6" w:rsidP="00A209D6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69981095" w14:textId="377BCC9D" w:rsidR="00AF41A7" w:rsidRDefault="00AF41A7" w:rsidP="005F3DDF">
      <w:pPr>
        <w:jc w:val="both"/>
        <w:rPr>
          <w:rFonts w:cs="Arial"/>
          <w:color w:val="000000"/>
          <w:lang w:eastAsia="ko-KR"/>
        </w:rPr>
      </w:pPr>
      <w:r w:rsidRPr="003254AA">
        <w:rPr>
          <w:rFonts w:cs="Arial"/>
          <w:color w:val="000000"/>
          <w:lang w:eastAsia="ko-KR"/>
        </w:rPr>
        <w:t xml:space="preserve">In this contribution, we discuss </w:t>
      </w:r>
      <w:r w:rsidR="005F3DDF">
        <w:rPr>
          <w:rFonts w:cs="Arial"/>
          <w:color w:val="000000"/>
          <w:lang w:eastAsia="ko-KR"/>
        </w:rPr>
        <w:t xml:space="preserve">the open issue of </w:t>
      </w:r>
      <w:r w:rsidR="0051429A">
        <w:rPr>
          <w:rFonts w:cs="Arial"/>
          <w:color w:val="000000"/>
          <w:lang w:eastAsia="ko-KR"/>
        </w:rPr>
        <w:t>the dependency between UE autonomous and network triggered GNSS measurements</w:t>
      </w:r>
      <w:r w:rsidR="008244E8">
        <w:rPr>
          <w:rFonts w:cs="Arial"/>
          <w:color w:val="000000"/>
          <w:lang w:eastAsia="ko-KR"/>
        </w:rPr>
        <w:t xml:space="preserve"> in the </w:t>
      </w:r>
      <w:r w:rsidR="004D308A">
        <w:rPr>
          <w:rFonts w:cs="Arial"/>
          <w:color w:val="000000"/>
          <w:lang w:eastAsia="ko-KR"/>
        </w:rPr>
        <w:t>TS 36.30</w:t>
      </w:r>
      <w:r w:rsidR="005864A6">
        <w:rPr>
          <w:rFonts w:cs="Arial"/>
          <w:color w:val="000000"/>
          <w:lang w:eastAsia="ko-KR"/>
        </w:rPr>
        <w:t>6</w:t>
      </w:r>
      <w:r w:rsidR="005F3DDF">
        <w:rPr>
          <w:rFonts w:cs="Arial"/>
          <w:color w:val="000000"/>
          <w:lang w:eastAsia="ko-KR"/>
        </w:rPr>
        <w:t>.</w:t>
      </w:r>
    </w:p>
    <w:p w14:paraId="7D484B6E" w14:textId="317EFF32" w:rsidR="009339CB" w:rsidRPr="006E13D1" w:rsidRDefault="009339CB" w:rsidP="009339CB">
      <w:pPr>
        <w:pStyle w:val="Heading1"/>
      </w:pPr>
      <w:r w:rsidRPr="006E13D1">
        <w:t>2</w:t>
      </w:r>
      <w:r w:rsidRPr="006E13D1">
        <w:tab/>
      </w:r>
      <w:r w:rsidR="00AF41A7">
        <w:t>Discussion</w:t>
      </w:r>
    </w:p>
    <w:p w14:paraId="5982B445" w14:textId="0865C059" w:rsidR="005F3DDF" w:rsidRDefault="004D308A" w:rsidP="004D308A">
      <w:pPr>
        <w:jc w:val="both"/>
        <w:rPr>
          <w:rFonts w:cs="Arial"/>
          <w:color w:val="000000"/>
          <w:lang w:eastAsia="ko-KR"/>
        </w:rPr>
      </w:pPr>
      <w:r w:rsidRPr="004D308A">
        <w:rPr>
          <w:rFonts w:cs="Arial"/>
          <w:color w:val="000000"/>
          <w:lang w:eastAsia="ko-KR"/>
        </w:rPr>
        <w:t>Th</w:t>
      </w:r>
      <w:r>
        <w:rPr>
          <w:rFonts w:cs="Arial"/>
          <w:color w:val="000000"/>
          <w:lang w:eastAsia="ko-KR"/>
        </w:rPr>
        <w:t xml:space="preserve">e CR </w:t>
      </w:r>
      <w:r w:rsidR="005864A6" w:rsidRPr="005864A6">
        <w:rPr>
          <w:szCs w:val="24"/>
        </w:rPr>
        <w:t>R2-2313783</w:t>
      </w:r>
      <w:r w:rsidR="005864A6">
        <w:rPr>
          <w:szCs w:val="24"/>
        </w:rPr>
        <w:t xml:space="preserve"> </w:t>
      </w:r>
      <w:r w:rsidR="00D65358">
        <w:rPr>
          <w:szCs w:val="24"/>
        </w:rPr>
        <w:t>for TS 36.30</w:t>
      </w:r>
      <w:r w:rsidR="005864A6">
        <w:rPr>
          <w:szCs w:val="24"/>
        </w:rPr>
        <w:t>6</w:t>
      </w:r>
      <w:r w:rsidR="00D65358">
        <w:rPr>
          <w:szCs w:val="24"/>
        </w:rPr>
        <w:t xml:space="preserve"> defines the following: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4D308A" w14:paraId="50B1C041" w14:textId="77777777" w:rsidTr="004D308A">
        <w:tc>
          <w:tcPr>
            <w:tcW w:w="9631" w:type="dxa"/>
          </w:tcPr>
          <w:p w14:paraId="1885E98C" w14:textId="77777777" w:rsidR="008C46FA" w:rsidRPr="00DF79F2" w:rsidRDefault="008C46FA" w:rsidP="008C46F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u w:val="single"/>
                <w:lang w:eastAsia="ja-JP"/>
              </w:rPr>
            </w:pPr>
            <w:r w:rsidRPr="00DF79F2">
              <w:rPr>
                <w:rFonts w:eastAsia="Times New Roman"/>
                <w:u w:val="single"/>
                <w:lang w:eastAsia="ja-JP"/>
              </w:rPr>
              <w:t>4.3.38.x</w:t>
            </w:r>
            <w:r w:rsidRPr="00DF79F2">
              <w:rPr>
                <w:rFonts w:eastAsia="Times New Roman"/>
                <w:u w:val="single"/>
                <w:lang w:eastAsia="ja-JP"/>
              </w:rPr>
              <w:tab/>
              <w:t>ntn-Triggered-GNSS-Fix-</w:t>
            </w:r>
            <w:proofErr w:type="gramStart"/>
            <w:r w:rsidRPr="00DF79F2">
              <w:rPr>
                <w:rFonts w:eastAsia="Times New Roman"/>
                <w:u w:val="single"/>
                <w:lang w:eastAsia="ja-JP"/>
              </w:rPr>
              <w:t>r18</w:t>
            </w:r>
            <w:proofErr w:type="gramEnd"/>
          </w:p>
          <w:p w14:paraId="645D5D60" w14:textId="77777777" w:rsidR="008C46FA" w:rsidRPr="008C46FA" w:rsidRDefault="008C46FA" w:rsidP="008C46F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 xml:space="preserve">This field indicates whether the UE supports network triggered GNSS position fix in RRC_CONNECTED as specified in TS 36.331 [5]. This field is only applicable if the UE supports ce-ModeA-r13 or any </w:t>
            </w:r>
            <w:proofErr w:type="spellStart"/>
            <w:r w:rsidRPr="008C46FA">
              <w:rPr>
                <w:rFonts w:eastAsia="Times New Roman"/>
                <w:lang w:eastAsia="ja-JP"/>
              </w:rPr>
              <w:t>ue</w:t>
            </w:r>
            <w:proofErr w:type="spellEnd"/>
            <w:r w:rsidRPr="008C46FA">
              <w:rPr>
                <w:rFonts w:eastAsia="Times New Roman"/>
                <w:lang w:eastAsia="ja-JP"/>
              </w:rPr>
              <w:t>-Category-NB. A UE supporting this feature shall also indicate the support of ntn-Connectivity-EPC-r17. If the UE indicates this capability, the UE shall support the following enhancements:</w:t>
            </w:r>
          </w:p>
          <w:p w14:paraId="6CD40A95" w14:textId="77777777" w:rsidR="008C46FA" w:rsidRPr="008C46FA" w:rsidRDefault="008C46FA" w:rsidP="008C46F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>-</w:t>
            </w:r>
            <w:r w:rsidRPr="008C46FA">
              <w:rPr>
                <w:rFonts w:eastAsia="Times New Roman"/>
                <w:lang w:eastAsia="ja-JP"/>
              </w:rPr>
              <w:tab/>
              <w:t xml:space="preserve">UE reports GNSS position fix time duration for measurement in </w:t>
            </w:r>
            <w:proofErr w:type="spellStart"/>
            <w:r w:rsidRPr="008C46FA">
              <w:rPr>
                <w:rFonts w:eastAsia="Times New Roman"/>
                <w:lang w:eastAsia="ja-JP"/>
              </w:rPr>
              <w:t>RRCConnectionSetupComplete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(-NB), </w:t>
            </w:r>
            <w:proofErr w:type="spellStart"/>
            <w:r w:rsidRPr="008C46FA">
              <w:rPr>
                <w:rFonts w:eastAsia="Times New Roman"/>
                <w:lang w:eastAsia="ja-JP"/>
              </w:rPr>
              <w:t>RRCConnectionResumeComplete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(-NB), and </w:t>
            </w:r>
            <w:proofErr w:type="spellStart"/>
            <w:r w:rsidRPr="008C46FA">
              <w:rPr>
                <w:rFonts w:eastAsia="Times New Roman"/>
                <w:lang w:eastAsia="ja-JP"/>
              </w:rPr>
              <w:t>RRCConnectionReestablishmentComplete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(-NB) and </w:t>
            </w:r>
            <w:proofErr w:type="spellStart"/>
            <w:r w:rsidRPr="008C46FA">
              <w:rPr>
                <w:rFonts w:eastAsia="Times New Roman"/>
                <w:lang w:eastAsia="ja-JP"/>
              </w:rPr>
              <w:t>RRCConnectionReconfigurationComplete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</w:t>
            </w:r>
            <w:proofErr w:type="gramStart"/>
            <w:r w:rsidRPr="008C46FA">
              <w:rPr>
                <w:rFonts w:eastAsia="Times New Roman"/>
                <w:lang w:eastAsia="ja-JP"/>
              </w:rPr>
              <w:t>messages;</w:t>
            </w:r>
            <w:proofErr w:type="gramEnd"/>
          </w:p>
          <w:p w14:paraId="1DA6E6C0" w14:textId="77777777" w:rsidR="008C46FA" w:rsidRPr="008C46FA" w:rsidRDefault="008C46FA" w:rsidP="008C46F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>-</w:t>
            </w:r>
            <w:r w:rsidRPr="008C46FA">
              <w:rPr>
                <w:rFonts w:eastAsia="Times New Roman"/>
                <w:lang w:eastAsia="ja-JP"/>
              </w:rPr>
              <w:tab/>
              <w:t xml:space="preserve">UE receives GNSS measurement trigger from </w:t>
            </w:r>
            <w:proofErr w:type="spellStart"/>
            <w:proofErr w:type="gramStart"/>
            <w:r w:rsidRPr="008C46FA">
              <w:rPr>
                <w:rFonts w:eastAsia="Times New Roman"/>
                <w:lang w:eastAsia="ja-JP"/>
              </w:rPr>
              <w:t>eNB</w:t>
            </w:r>
            <w:proofErr w:type="spellEnd"/>
            <w:r w:rsidRPr="008C46FA">
              <w:rPr>
                <w:rFonts w:eastAsia="Times New Roman"/>
                <w:lang w:eastAsia="ja-JP"/>
              </w:rPr>
              <w:t>;</w:t>
            </w:r>
            <w:proofErr w:type="gramEnd"/>
          </w:p>
          <w:p w14:paraId="26EF0787" w14:textId="77777777" w:rsidR="008C46FA" w:rsidRPr="008C46FA" w:rsidRDefault="008C46FA" w:rsidP="008C46F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>-</w:t>
            </w:r>
            <w:r w:rsidRPr="008C46FA">
              <w:rPr>
                <w:rFonts w:eastAsia="Times New Roman"/>
                <w:lang w:eastAsia="ja-JP"/>
              </w:rPr>
              <w:tab/>
              <w:t xml:space="preserve">UE re-acquires GNSS position fix within a configured </w:t>
            </w:r>
            <w:proofErr w:type="gramStart"/>
            <w:r w:rsidRPr="008C46FA">
              <w:rPr>
                <w:rFonts w:eastAsia="Times New Roman"/>
                <w:lang w:eastAsia="ja-JP"/>
              </w:rPr>
              <w:t>gap;</w:t>
            </w:r>
            <w:proofErr w:type="gramEnd"/>
          </w:p>
          <w:p w14:paraId="3B008D3A" w14:textId="77777777" w:rsidR="008C46FA" w:rsidRPr="008C46FA" w:rsidRDefault="008C46FA" w:rsidP="008C46F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>-</w:t>
            </w:r>
            <w:r w:rsidRPr="008C46FA">
              <w:rPr>
                <w:rFonts w:eastAsia="Times New Roman"/>
                <w:lang w:eastAsia="ja-JP"/>
              </w:rPr>
              <w:tab/>
              <w:t>UE reports the remaining GNSS validity duration with MAC CE in RRC_CONNECTED.</w:t>
            </w:r>
          </w:p>
          <w:p w14:paraId="1F36B2FA" w14:textId="77777777" w:rsidR="008C46FA" w:rsidRPr="00DF79F2" w:rsidRDefault="008C46FA" w:rsidP="008C46F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u w:val="single"/>
                <w:lang w:eastAsia="ja-JP"/>
              </w:rPr>
            </w:pPr>
            <w:r w:rsidRPr="00DF79F2">
              <w:rPr>
                <w:rFonts w:eastAsia="Times New Roman"/>
                <w:u w:val="single"/>
                <w:lang w:eastAsia="ja-JP"/>
              </w:rPr>
              <w:t>4.3.38.x</w:t>
            </w:r>
            <w:r w:rsidRPr="00DF79F2">
              <w:rPr>
                <w:rFonts w:eastAsia="Times New Roman"/>
                <w:u w:val="single"/>
                <w:lang w:eastAsia="ja-JP"/>
              </w:rPr>
              <w:tab/>
              <w:t>ntn-Autonomous-GNSS-Fix-r18</w:t>
            </w:r>
          </w:p>
          <w:p w14:paraId="107CF08C" w14:textId="77777777" w:rsidR="008C46FA" w:rsidRPr="008C46FA" w:rsidRDefault="008C46FA" w:rsidP="008C46F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 xml:space="preserve">This field indicates whether the UE supports autonomous GNSS position fix in RRC_CONNECTED as specified in TS 36.331 [5]. This field is only applicable if the UE supports ce-ModeA-r13 or any </w:t>
            </w:r>
            <w:proofErr w:type="spellStart"/>
            <w:r w:rsidRPr="008C46FA">
              <w:rPr>
                <w:rFonts w:eastAsia="Times New Roman"/>
                <w:lang w:eastAsia="ja-JP"/>
              </w:rPr>
              <w:t>ue</w:t>
            </w:r>
            <w:proofErr w:type="spellEnd"/>
            <w:r w:rsidRPr="008C46FA">
              <w:rPr>
                <w:rFonts w:eastAsia="Times New Roman"/>
                <w:lang w:eastAsia="ja-JP"/>
              </w:rPr>
              <w:t>-Category-NB. A UE supporting this feature shall also indicate the support of ntn-Connectivity-EPC-r17. If the UE indicates this capability, the UE shall support the following enhancements:</w:t>
            </w:r>
          </w:p>
          <w:p w14:paraId="2424E887" w14:textId="77777777" w:rsidR="008C46FA" w:rsidRPr="008C46FA" w:rsidRDefault="008C46FA" w:rsidP="008C46F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>-</w:t>
            </w:r>
            <w:r w:rsidRPr="008C46FA">
              <w:rPr>
                <w:rFonts w:eastAsia="Times New Roman"/>
                <w:lang w:eastAsia="ja-JP"/>
              </w:rPr>
              <w:tab/>
              <w:t xml:space="preserve">UE reports GNSS position fix time duration for measurement in </w:t>
            </w:r>
            <w:proofErr w:type="spellStart"/>
            <w:r w:rsidRPr="008C46FA">
              <w:rPr>
                <w:rFonts w:eastAsia="Times New Roman"/>
                <w:lang w:eastAsia="ja-JP"/>
              </w:rPr>
              <w:t>RRCConnectionSetupComplete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(-NB), </w:t>
            </w:r>
            <w:proofErr w:type="spellStart"/>
            <w:r w:rsidRPr="008C46FA">
              <w:rPr>
                <w:rFonts w:eastAsia="Times New Roman"/>
                <w:lang w:eastAsia="ja-JP"/>
              </w:rPr>
              <w:t>RRCConnectionResumeComplete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(-NB), and </w:t>
            </w:r>
            <w:proofErr w:type="spellStart"/>
            <w:r w:rsidRPr="008C46FA">
              <w:rPr>
                <w:rFonts w:eastAsia="Times New Roman"/>
                <w:lang w:eastAsia="ja-JP"/>
              </w:rPr>
              <w:t>RRCConnectionReestablishmentComplete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(-NB) and </w:t>
            </w:r>
            <w:proofErr w:type="spellStart"/>
            <w:r w:rsidRPr="008C46FA">
              <w:rPr>
                <w:rFonts w:eastAsia="Times New Roman"/>
                <w:lang w:eastAsia="ja-JP"/>
              </w:rPr>
              <w:t>RRCConnectionReconfigurationComplete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</w:t>
            </w:r>
            <w:proofErr w:type="gramStart"/>
            <w:r w:rsidRPr="008C46FA">
              <w:rPr>
                <w:rFonts w:eastAsia="Times New Roman"/>
                <w:lang w:eastAsia="ja-JP"/>
              </w:rPr>
              <w:t>messages;</w:t>
            </w:r>
            <w:proofErr w:type="gramEnd"/>
          </w:p>
          <w:p w14:paraId="36F94954" w14:textId="77777777" w:rsidR="008C46FA" w:rsidRPr="008C46FA" w:rsidRDefault="008C46FA" w:rsidP="008C46F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>-</w:t>
            </w:r>
            <w:r w:rsidRPr="008C46FA">
              <w:rPr>
                <w:rFonts w:eastAsia="Times New Roman"/>
                <w:lang w:eastAsia="ja-JP"/>
              </w:rPr>
              <w:tab/>
              <w:t xml:space="preserve">UE re-acquires GNSS autonomously (when configured by the network) if it does not receive </w:t>
            </w:r>
            <w:proofErr w:type="spellStart"/>
            <w:r w:rsidRPr="008C46FA">
              <w:rPr>
                <w:rFonts w:eastAsia="Times New Roman"/>
                <w:lang w:eastAsia="ja-JP"/>
              </w:rPr>
              <w:t>eNB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GNSS measurement </w:t>
            </w:r>
            <w:proofErr w:type="gramStart"/>
            <w:r w:rsidRPr="008C46FA">
              <w:rPr>
                <w:rFonts w:eastAsia="Times New Roman"/>
                <w:lang w:eastAsia="ja-JP"/>
              </w:rPr>
              <w:t>trigger;</w:t>
            </w:r>
            <w:proofErr w:type="gramEnd"/>
          </w:p>
          <w:p w14:paraId="3E2FF409" w14:textId="147EDD88" w:rsidR="004D308A" w:rsidRPr="005864A6" w:rsidRDefault="008C46FA" w:rsidP="008C46FA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>-</w:t>
            </w:r>
            <w:r w:rsidRPr="008C46FA">
              <w:rPr>
                <w:rFonts w:eastAsia="Times New Roman"/>
                <w:lang w:eastAsia="ja-JP"/>
              </w:rPr>
              <w:tab/>
              <w:t>UE reports the remaining GNSS validity duration with MAC CE in RRC_CONNECTED.</w:t>
            </w:r>
          </w:p>
        </w:tc>
      </w:tr>
    </w:tbl>
    <w:p w14:paraId="3A7A7819" w14:textId="2155677C" w:rsidR="00BA28B8" w:rsidRDefault="004D6263" w:rsidP="000765B6">
      <w:pPr>
        <w:jc w:val="both"/>
        <w:rPr>
          <w:rFonts w:cs="Arial"/>
          <w:color w:val="000000"/>
          <w:lang w:eastAsia="ko-KR"/>
        </w:rPr>
      </w:pPr>
      <w:r>
        <w:rPr>
          <w:rFonts w:cs="Arial"/>
          <w:color w:val="000000"/>
          <w:lang w:eastAsia="ko-KR"/>
        </w:rPr>
        <w:t xml:space="preserve">Currently the capability to perform network triggered and UE autonomous GNSS measurements are defined as two independent </w:t>
      </w:r>
      <w:r w:rsidR="00106E2A">
        <w:rPr>
          <w:rFonts w:cs="Arial"/>
          <w:color w:val="000000"/>
          <w:lang w:eastAsia="ko-KR"/>
        </w:rPr>
        <w:t>options.</w:t>
      </w:r>
    </w:p>
    <w:p w14:paraId="265D81AA" w14:textId="73EDACAB" w:rsidR="004D6263" w:rsidRDefault="004D6263" w:rsidP="004D6263">
      <w:r>
        <w:t xml:space="preserve">In our view, the UE must always support the </w:t>
      </w:r>
      <w:r w:rsidR="00106E2A">
        <w:t>(</w:t>
      </w:r>
      <w:proofErr w:type="spellStart"/>
      <w:r>
        <w:t>aperiodically</w:t>
      </w:r>
      <w:proofErr w:type="spellEnd"/>
      <w:r w:rsidR="00106E2A">
        <w:t>) network</w:t>
      </w:r>
      <w:r>
        <w:t xml:space="preserve"> triggered GNSS measurement gap if the UE supports the UE autonomous GNSS measurement. The logic is that the UE shall perform the GNSS measurement in a gap if triggered by the </w:t>
      </w:r>
      <w:r w:rsidR="00106E2A">
        <w:t>network</w:t>
      </w:r>
      <w:r>
        <w:t xml:space="preserve"> and only if the UE is not triggered</w:t>
      </w:r>
      <w:r w:rsidR="00106E2A">
        <w:t xml:space="preserve"> by the </w:t>
      </w:r>
      <w:proofErr w:type="gramStart"/>
      <w:r w:rsidR="00106E2A">
        <w:t>network</w:t>
      </w:r>
      <w:proofErr w:type="gramEnd"/>
      <w:r>
        <w:t xml:space="preserve"> it may perform the autonomous </w:t>
      </w:r>
      <w:r>
        <w:lastRenderedPageBreak/>
        <w:t xml:space="preserve">measurement. The use of the autonomous measurement can save signaling, but it is important to </w:t>
      </w:r>
      <w:r w:rsidR="008C50AF">
        <w:t>also have the UE support</w:t>
      </w:r>
      <w:r>
        <w:t xml:space="preserve"> the option of the </w:t>
      </w:r>
      <w:r w:rsidR="00903FC1">
        <w:t>network</w:t>
      </w:r>
      <w:r>
        <w:t xml:space="preserve"> triggered gap if the </w:t>
      </w:r>
      <w:r w:rsidR="00903FC1">
        <w:t>network</w:t>
      </w:r>
      <w:r>
        <w:t xml:space="preserve"> wants to trigger an "early” measurement (i.e. well in advance of the GNSS validity duration expiry)</w:t>
      </w:r>
      <w:r w:rsidR="00903FC1">
        <w:t>. This is</w:t>
      </w:r>
      <w:r>
        <w:t xml:space="preserve"> for example </w:t>
      </w:r>
      <w:r w:rsidR="00903FC1">
        <w:t xml:space="preserve">needed </w:t>
      </w:r>
      <w:r>
        <w:t xml:space="preserve">if the </w:t>
      </w:r>
      <w:r w:rsidR="00903FC1">
        <w:t>network</w:t>
      </w:r>
      <w:r>
        <w:t xml:space="preserve"> has noticed </w:t>
      </w:r>
      <w:r w:rsidR="008C50AF">
        <w:t>the UE’s uplink</w:t>
      </w:r>
      <w:r>
        <w:t xml:space="preserve"> synchronization </w:t>
      </w:r>
      <w:r w:rsidR="008C50AF">
        <w:t>is insufficient</w:t>
      </w:r>
      <w:r>
        <w:t xml:space="preserve"> because of </w:t>
      </w:r>
      <w:r w:rsidR="008C50AF">
        <w:t xml:space="preserve">unexpected </w:t>
      </w:r>
      <w:r>
        <w:t>UE</w:t>
      </w:r>
      <w:r w:rsidR="008C50AF">
        <w:t xml:space="preserve"> movement</w:t>
      </w:r>
      <w:r w:rsidR="0047363F">
        <w:t xml:space="preserve"> (i.e. the GNSS position is in reality </w:t>
      </w:r>
      <w:proofErr w:type="gramStart"/>
      <w:r w:rsidR="0047363F">
        <w:t>invalid</w:t>
      </w:r>
      <w:proofErr w:type="gramEnd"/>
      <w:r w:rsidR="0047363F">
        <w:t xml:space="preserve"> and a new measurement is needed before the GNSS validity duration expiry)</w:t>
      </w:r>
      <w:r>
        <w:t>.</w:t>
      </w:r>
    </w:p>
    <w:p w14:paraId="6960170A" w14:textId="5D6944EE" w:rsidR="005E6CF8" w:rsidRPr="005E6CF8" w:rsidRDefault="005E6CF8" w:rsidP="004D6263">
      <w:pPr>
        <w:rPr>
          <w:b/>
          <w:bCs/>
        </w:rPr>
      </w:pPr>
      <w:r>
        <w:rPr>
          <w:b/>
          <w:bCs/>
        </w:rPr>
        <w:t xml:space="preserve">Observation 1: </w:t>
      </w:r>
      <w:r w:rsidR="001871D8">
        <w:rPr>
          <w:b/>
          <w:bCs/>
        </w:rPr>
        <w:t>T</w:t>
      </w:r>
      <w:r>
        <w:rPr>
          <w:b/>
          <w:bCs/>
        </w:rPr>
        <w:t>he network may trigger a GNSS measurement long before the expiry of the GNSS validity duration</w:t>
      </w:r>
      <w:r w:rsidR="008F2FDC">
        <w:rPr>
          <w:b/>
          <w:bCs/>
        </w:rPr>
        <w:t xml:space="preserve"> if the network observes the UE’s uplink synchronization is insufficient.</w:t>
      </w:r>
    </w:p>
    <w:p w14:paraId="6C44304B" w14:textId="1215B689" w:rsidR="004D6263" w:rsidRDefault="004D6263" w:rsidP="004D6263">
      <w:r>
        <w:t xml:space="preserve">This logic is also evident from the RAN1#111 agreement below, which defines the UE may re-acquire the GNSS autonomously only if the UE does not receive the trigger from the </w:t>
      </w:r>
      <w:r w:rsidR="0047363F">
        <w:t>network (</w:t>
      </w:r>
      <w:proofErr w:type="spellStart"/>
      <w:r w:rsidR="0047363F">
        <w:t>eNB</w:t>
      </w:r>
      <w:proofErr w:type="spellEnd"/>
      <w:r w:rsidR="0047363F">
        <w:t>)</w:t>
      </w:r>
      <w:r>
        <w:t xml:space="preserve"> to perform the GNSS measurement in a gap. </w:t>
      </w:r>
      <w:proofErr w:type="gramStart"/>
      <w:r>
        <w:t>Thus</w:t>
      </w:r>
      <w:proofErr w:type="gramEnd"/>
      <w:r>
        <w:t xml:space="preserve"> the autonomous GNSS procedure is dependent on the </w:t>
      </w:r>
      <w:r w:rsidR="005E6CF8">
        <w:t>network’s</w:t>
      </w:r>
      <w:r>
        <w:t xml:space="preserve"> aperiodic triggered GNSS measurement procedure.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6263" w14:paraId="7263C54E" w14:textId="77777777" w:rsidTr="001E365C">
        <w:tc>
          <w:tcPr>
            <w:tcW w:w="9629" w:type="dxa"/>
          </w:tcPr>
          <w:p w14:paraId="0EFDAFC6" w14:textId="77777777" w:rsidR="004D6263" w:rsidRDefault="004D6263" w:rsidP="001E365C">
            <w:pPr>
              <w:rPr>
                <w:rFonts w:eastAsia="Batang"/>
                <w:bCs/>
                <w:iCs/>
              </w:rPr>
            </w:pPr>
            <w:r>
              <w:rPr>
                <w:bCs/>
                <w:iCs/>
                <w:highlight w:val="green"/>
              </w:rPr>
              <w:t>Agreement</w:t>
            </w:r>
          </w:p>
          <w:p w14:paraId="354D0297" w14:textId="77777777" w:rsidR="004D6263" w:rsidRDefault="004D6263" w:rsidP="001E365C">
            <w:pPr>
              <w:rPr>
                <w:rFonts w:eastAsia="Calibri"/>
              </w:rPr>
            </w:pPr>
            <w:r>
              <w:rPr>
                <w:rFonts w:eastAsia="Calibri"/>
                <w:bCs/>
                <w:iCs/>
              </w:rPr>
              <w:t xml:space="preserve">For GNSS measurement in RRC connected, if </w:t>
            </w:r>
            <w:proofErr w:type="spellStart"/>
            <w:r>
              <w:rPr>
                <w:rFonts w:eastAsia="Calibri"/>
                <w:bCs/>
                <w:iCs/>
              </w:rPr>
              <w:t>eNB</w:t>
            </w:r>
            <w:proofErr w:type="spellEnd"/>
            <w:r>
              <w:rPr>
                <w:rFonts w:eastAsia="Calibri"/>
                <w:bCs/>
                <w:iCs/>
              </w:rPr>
              <w:t xml:space="preserve"> </w:t>
            </w:r>
            <w:proofErr w:type="spellStart"/>
            <w:r>
              <w:rPr>
                <w:rFonts w:eastAsia="Calibri"/>
                <w:bCs/>
                <w:iCs/>
              </w:rPr>
              <w:t>aperiodically</w:t>
            </w:r>
            <w:proofErr w:type="spellEnd"/>
            <w:r>
              <w:rPr>
                <w:rFonts w:eastAsia="Calibri"/>
                <w:bCs/>
                <w:iCs/>
              </w:rPr>
              <w:t xml:space="preserve"> triggers connected UE to make GNSS measurement, UE can re-acquire GNSS position fix with a </w:t>
            </w:r>
            <w:proofErr w:type="gramStart"/>
            <w:r>
              <w:rPr>
                <w:rFonts w:eastAsia="Calibri"/>
                <w:bCs/>
                <w:iCs/>
              </w:rPr>
              <w:t>gap</w:t>
            </w:r>
            <w:proofErr w:type="gramEnd"/>
          </w:p>
          <w:p w14:paraId="66693584" w14:textId="77777777" w:rsidR="004D6263" w:rsidRDefault="004D6263" w:rsidP="004D6263">
            <w:pPr>
              <w:numPr>
                <w:ilvl w:val="0"/>
                <w:numId w:val="20"/>
              </w:numPr>
              <w:spacing w:after="0"/>
              <w:rPr>
                <w:lang w:eastAsia="ko-KR"/>
              </w:rPr>
            </w:pPr>
            <w:r>
              <w:rPr>
                <w:bCs/>
                <w:iCs/>
                <w:lang w:eastAsia="ko-KR"/>
              </w:rPr>
              <w:t>FFS details of gap configuration</w:t>
            </w:r>
          </w:p>
          <w:p w14:paraId="6D3700E9" w14:textId="77777777" w:rsidR="004D6263" w:rsidRDefault="004D6263" w:rsidP="001E365C">
            <w:pPr>
              <w:rPr>
                <w:bCs/>
                <w:iCs/>
                <w:lang w:eastAsia="ko-KR"/>
              </w:rPr>
            </w:pPr>
            <w:r>
              <w:rPr>
                <w:bCs/>
                <w:iCs/>
                <w:lang w:eastAsia="ko-KR"/>
              </w:rPr>
              <w:t xml:space="preserve">The UE may re-acquire GNSS autonomously (when configured by the network) if UE does not receive </w:t>
            </w:r>
            <w:proofErr w:type="spellStart"/>
            <w:r>
              <w:rPr>
                <w:bCs/>
                <w:iCs/>
                <w:lang w:eastAsia="ko-KR"/>
              </w:rPr>
              <w:t>eNB</w:t>
            </w:r>
            <w:proofErr w:type="spellEnd"/>
            <w:r>
              <w:rPr>
                <w:bCs/>
                <w:iCs/>
                <w:lang w:eastAsia="ko-KR"/>
              </w:rPr>
              <w:t xml:space="preserve"> trigger to make GNSS </w:t>
            </w:r>
            <w:proofErr w:type="gramStart"/>
            <w:r>
              <w:rPr>
                <w:bCs/>
                <w:iCs/>
                <w:lang w:eastAsia="ko-KR"/>
              </w:rPr>
              <w:t>measurement</w:t>
            </w:r>
            <w:proofErr w:type="gramEnd"/>
          </w:p>
          <w:p w14:paraId="722AE36D" w14:textId="77777777" w:rsidR="004D6263" w:rsidRPr="007F7719" w:rsidRDefault="004D6263" w:rsidP="004D6263">
            <w:pPr>
              <w:numPr>
                <w:ilvl w:val="0"/>
                <w:numId w:val="21"/>
              </w:numPr>
              <w:spacing w:after="0"/>
            </w:pPr>
            <w:r>
              <w:rPr>
                <w:bCs/>
                <w:iCs/>
              </w:rPr>
              <w:t xml:space="preserve">FFS based on configured timing </w:t>
            </w:r>
          </w:p>
        </w:tc>
      </w:tr>
    </w:tbl>
    <w:p w14:paraId="78953326" w14:textId="7827970B" w:rsidR="004D6263" w:rsidRDefault="0061718F" w:rsidP="004D6263">
      <w:pPr>
        <w:spacing w:before="240"/>
        <w:rPr>
          <w:b/>
          <w:bCs/>
        </w:rPr>
      </w:pPr>
      <w:r>
        <w:rPr>
          <w:b/>
          <w:bCs/>
        </w:rPr>
        <w:t>Observation 2</w:t>
      </w:r>
      <w:r w:rsidR="004D6263">
        <w:rPr>
          <w:b/>
          <w:bCs/>
        </w:rPr>
        <w:t xml:space="preserve">: </w:t>
      </w:r>
      <w:r>
        <w:rPr>
          <w:b/>
          <w:bCs/>
        </w:rPr>
        <w:t xml:space="preserve">The UE </w:t>
      </w:r>
      <w:r w:rsidR="00676393">
        <w:rPr>
          <w:b/>
          <w:bCs/>
        </w:rPr>
        <w:t>may apply the autonomous GNSS measurement if it does not receive a network trigger for a GNSS measurement</w:t>
      </w:r>
      <w:r w:rsidR="004D6263">
        <w:rPr>
          <w:b/>
          <w:bCs/>
        </w:rPr>
        <w:t>.</w:t>
      </w:r>
    </w:p>
    <w:p w14:paraId="53EF5255" w14:textId="0F5F00B1" w:rsidR="000765B6" w:rsidRPr="00482F7A" w:rsidRDefault="002C2E5A" w:rsidP="000765B6">
      <w:pPr>
        <w:jc w:val="both"/>
        <w:rPr>
          <w:rFonts w:cs="Arial"/>
          <w:color w:val="000000"/>
          <w:lang w:val="en-US" w:eastAsia="ko-KR"/>
        </w:rPr>
      </w:pPr>
      <w:proofErr w:type="gramStart"/>
      <w:r>
        <w:rPr>
          <w:rFonts w:cs="Arial"/>
          <w:color w:val="000000"/>
          <w:lang w:val="en-US" w:eastAsia="ko-KR"/>
        </w:rPr>
        <w:t>Therefore</w:t>
      </w:r>
      <w:proofErr w:type="gramEnd"/>
      <w:r>
        <w:rPr>
          <w:rFonts w:cs="Arial"/>
          <w:color w:val="000000"/>
          <w:lang w:val="en-US" w:eastAsia="ko-KR"/>
        </w:rPr>
        <w:t xml:space="preserve"> </w:t>
      </w:r>
      <w:r w:rsidR="00482F7A">
        <w:rPr>
          <w:rFonts w:cs="Arial"/>
          <w:color w:val="000000"/>
          <w:lang w:val="en-US" w:eastAsia="ko-KR"/>
        </w:rPr>
        <w:t>we propose</w:t>
      </w:r>
      <w:r>
        <w:rPr>
          <w:rFonts w:cs="Arial"/>
          <w:color w:val="000000"/>
          <w:lang w:val="en-US" w:eastAsia="ko-KR"/>
        </w:rPr>
        <w:t xml:space="preserve"> the following and provide an associated TP.</w:t>
      </w:r>
    </w:p>
    <w:p w14:paraId="0CCDB771" w14:textId="518F6B99" w:rsidR="001B40A5" w:rsidRPr="001B40A5" w:rsidRDefault="001B40A5" w:rsidP="000765B6">
      <w:pPr>
        <w:jc w:val="both"/>
        <w:rPr>
          <w:rFonts w:cs="Arial"/>
          <w:b/>
          <w:bCs/>
          <w:color w:val="000000"/>
          <w:lang w:eastAsia="ko-KR"/>
        </w:rPr>
      </w:pPr>
      <w:r w:rsidRPr="001B40A5">
        <w:rPr>
          <w:rFonts w:cs="Arial"/>
          <w:b/>
          <w:bCs/>
          <w:color w:val="000000"/>
          <w:lang w:val="en-US" w:eastAsia="ko-KR"/>
        </w:rPr>
        <w:t>Proposal</w:t>
      </w:r>
      <w:r w:rsidR="006558D1">
        <w:rPr>
          <w:rFonts w:cs="Arial"/>
          <w:b/>
          <w:bCs/>
          <w:color w:val="000000"/>
          <w:lang w:val="en-US" w:eastAsia="ko-KR"/>
        </w:rPr>
        <w:t xml:space="preserve"> 1</w:t>
      </w:r>
      <w:r w:rsidRPr="001B40A5">
        <w:rPr>
          <w:rFonts w:cs="Arial"/>
          <w:b/>
          <w:bCs/>
          <w:color w:val="000000"/>
          <w:lang w:val="en-US" w:eastAsia="ko-KR"/>
        </w:rPr>
        <w:t>:</w:t>
      </w:r>
      <w:r w:rsidR="00DF2781">
        <w:rPr>
          <w:rFonts w:cs="Arial"/>
          <w:b/>
          <w:bCs/>
          <w:color w:val="000000"/>
          <w:lang w:val="en-US" w:eastAsia="ko-KR"/>
        </w:rPr>
        <w:t xml:space="preserve"> </w:t>
      </w:r>
      <w:r w:rsidR="00DF2781" w:rsidRPr="00DF2781">
        <w:rPr>
          <w:rFonts w:cs="Arial"/>
          <w:b/>
          <w:bCs/>
          <w:color w:val="000000"/>
          <w:lang w:val="en-US" w:eastAsia="ko-KR"/>
        </w:rPr>
        <w:t xml:space="preserve">The UE must support receiving the </w:t>
      </w:r>
      <w:r w:rsidR="0061718F">
        <w:rPr>
          <w:rFonts w:cs="Arial"/>
          <w:b/>
          <w:bCs/>
          <w:color w:val="000000"/>
          <w:lang w:val="en-US" w:eastAsia="ko-KR"/>
        </w:rPr>
        <w:t xml:space="preserve">network </w:t>
      </w:r>
      <w:r w:rsidR="00DF2781" w:rsidRPr="00DF2781">
        <w:rPr>
          <w:rFonts w:cs="Arial"/>
          <w:b/>
          <w:bCs/>
          <w:color w:val="000000"/>
          <w:lang w:val="en-US" w:eastAsia="ko-KR"/>
        </w:rPr>
        <w:t>aperiodic trigger for a GNSS measurement gap if the UE supports the autonomous GNSS measurement.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558D1" w14:paraId="019D92CD" w14:textId="77777777" w:rsidTr="006558D1">
        <w:tc>
          <w:tcPr>
            <w:tcW w:w="9631" w:type="dxa"/>
          </w:tcPr>
          <w:p w14:paraId="094751C7" w14:textId="77777777" w:rsidR="00806A8F" w:rsidRPr="00DF79F2" w:rsidRDefault="00806A8F" w:rsidP="00806A8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u w:val="single"/>
                <w:lang w:eastAsia="ja-JP"/>
              </w:rPr>
            </w:pPr>
            <w:r w:rsidRPr="00DF79F2">
              <w:rPr>
                <w:rFonts w:eastAsia="Times New Roman"/>
                <w:u w:val="single"/>
                <w:lang w:eastAsia="ja-JP"/>
              </w:rPr>
              <w:t>4.3.38.x</w:t>
            </w:r>
            <w:r w:rsidRPr="00DF79F2">
              <w:rPr>
                <w:rFonts w:eastAsia="Times New Roman"/>
                <w:u w:val="single"/>
                <w:lang w:eastAsia="ja-JP"/>
              </w:rPr>
              <w:tab/>
              <w:t>ntn-Triggered-GNSS-Fix-</w:t>
            </w:r>
            <w:proofErr w:type="gramStart"/>
            <w:r w:rsidRPr="00DF79F2">
              <w:rPr>
                <w:rFonts w:eastAsia="Times New Roman"/>
                <w:u w:val="single"/>
                <w:lang w:eastAsia="ja-JP"/>
              </w:rPr>
              <w:t>r18</w:t>
            </w:r>
            <w:proofErr w:type="gramEnd"/>
          </w:p>
          <w:p w14:paraId="1018F851" w14:textId="77777777" w:rsidR="00806A8F" w:rsidRPr="008C46FA" w:rsidRDefault="00806A8F" w:rsidP="00806A8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 xml:space="preserve">This field indicates whether the UE supports network triggered GNSS position fix in RRC_CONNECTED as specified in TS 36.331 [5]. This field is only applicable if the UE supports ce-ModeA-r13 or any </w:t>
            </w:r>
            <w:proofErr w:type="spellStart"/>
            <w:r w:rsidRPr="008C46FA">
              <w:rPr>
                <w:rFonts w:eastAsia="Times New Roman"/>
                <w:lang w:eastAsia="ja-JP"/>
              </w:rPr>
              <w:t>ue</w:t>
            </w:r>
            <w:proofErr w:type="spellEnd"/>
            <w:r w:rsidRPr="008C46FA">
              <w:rPr>
                <w:rFonts w:eastAsia="Times New Roman"/>
                <w:lang w:eastAsia="ja-JP"/>
              </w:rPr>
              <w:t>-Category-NB. A UE supporting this feature shall also indicate the support of ntn-Connectivity-EPC-r17. If the UE indicates this capability, the UE shall support the following enhancements:</w:t>
            </w:r>
          </w:p>
          <w:p w14:paraId="28FB032C" w14:textId="77777777" w:rsidR="00806A8F" w:rsidRPr="008C46FA" w:rsidRDefault="00806A8F" w:rsidP="00806A8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>-</w:t>
            </w:r>
            <w:r w:rsidRPr="008C46FA">
              <w:rPr>
                <w:rFonts w:eastAsia="Times New Roman"/>
                <w:lang w:eastAsia="ja-JP"/>
              </w:rPr>
              <w:tab/>
              <w:t xml:space="preserve">UE reports GNSS position fix time duration for measurement in </w:t>
            </w:r>
            <w:proofErr w:type="spellStart"/>
            <w:r w:rsidRPr="008C46FA">
              <w:rPr>
                <w:rFonts w:eastAsia="Times New Roman"/>
                <w:lang w:eastAsia="ja-JP"/>
              </w:rPr>
              <w:t>RRCConnectionSetupComplete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(-NB), </w:t>
            </w:r>
            <w:proofErr w:type="spellStart"/>
            <w:r w:rsidRPr="008C46FA">
              <w:rPr>
                <w:rFonts w:eastAsia="Times New Roman"/>
                <w:lang w:eastAsia="ja-JP"/>
              </w:rPr>
              <w:t>RRCConnectionResumeComplete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(-NB), and </w:t>
            </w:r>
            <w:proofErr w:type="spellStart"/>
            <w:r w:rsidRPr="008C46FA">
              <w:rPr>
                <w:rFonts w:eastAsia="Times New Roman"/>
                <w:lang w:eastAsia="ja-JP"/>
              </w:rPr>
              <w:t>RRCConnectionReestablishmentComplete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(-NB) and </w:t>
            </w:r>
            <w:proofErr w:type="spellStart"/>
            <w:r w:rsidRPr="008C46FA">
              <w:rPr>
                <w:rFonts w:eastAsia="Times New Roman"/>
                <w:lang w:eastAsia="ja-JP"/>
              </w:rPr>
              <w:t>RRCConnectionReconfigurationComplete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</w:t>
            </w:r>
            <w:proofErr w:type="gramStart"/>
            <w:r w:rsidRPr="008C46FA">
              <w:rPr>
                <w:rFonts w:eastAsia="Times New Roman"/>
                <w:lang w:eastAsia="ja-JP"/>
              </w:rPr>
              <w:t>messages;</w:t>
            </w:r>
            <w:proofErr w:type="gramEnd"/>
          </w:p>
          <w:p w14:paraId="40B5729C" w14:textId="77777777" w:rsidR="00806A8F" w:rsidRPr="008C46FA" w:rsidRDefault="00806A8F" w:rsidP="00806A8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>-</w:t>
            </w:r>
            <w:r w:rsidRPr="008C46FA">
              <w:rPr>
                <w:rFonts w:eastAsia="Times New Roman"/>
                <w:lang w:eastAsia="ja-JP"/>
              </w:rPr>
              <w:tab/>
              <w:t xml:space="preserve">UE receives GNSS measurement trigger from </w:t>
            </w:r>
            <w:proofErr w:type="spellStart"/>
            <w:proofErr w:type="gramStart"/>
            <w:r w:rsidRPr="008C46FA">
              <w:rPr>
                <w:rFonts w:eastAsia="Times New Roman"/>
                <w:lang w:eastAsia="ja-JP"/>
              </w:rPr>
              <w:t>eNB</w:t>
            </w:r>
            <w:proofErr w:type="spellEnd"/>
            <w:r w:rsidRPr="008C46FA">
              <w:rPr>
                <w:rFonts w:eastAsia="Times New Roman"/>
                <w:lang w:eastAsia="ja-JP"/>
              </w:rPr>
              <w:t>;</w:t>
            </w:r>
            <w:proofErr w:type="gramEnd"/>
          </w:p>
          <w:p w14:paraId="0BFA8EAC" w14:textId="77777777" w:rsidR="00806A8F" w:rsidRPr="008C46FA" w:rsidRDefault="00806A8F" w:rsidP="00806A8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>-</w:t>
            </w:r>
            <w:r w:rsidRPr="008C46FA">
              <w:rPr>
                <w:rFonts w:eastAsia="Times New Roman"/>
                <w:lang w:eastAsia="ja-JP"/>
              </w:rPr>
              <w:tab/>
              <w:t xml:space="preserve">UE re-acquires GNSS position fix within a configured </w:t>
            </w:r>
            <w:proofErr w:type="gramStart"/>
            <w:r w:rsidRPr="008C46FA">
              <w:rPr>
                <w:rFonts w:eastAsia="Times New Roman"/>
                <w:lang w:eastAsia="ja-JP"/>
              </w:rPr>
              <w:t>gap;</w:t>
            </w:r>
            <w:proofErr w:type="gramEnd"/>
          </w:p>
          <w:p w14:paraId="26401CED" w14:textId="77777777" w:rsidR="00806A8F" w:rsidRPr="008C46FA" w:rsidRDefault="00806A8F" w:rsidP="00806A8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>-</w:t>
            </w:r>
            <w:r w:rsidRPr="008C46FA">
              <w:rPr>
                <w:rFonts w:eastAsia="Times New Roman"/>
                <w:lang w:eastAsia="ja-JP"/>
              </w:rPr>
              <w:tab/>
              <w:t>UE reports the remaining GNSS validity duration with MAC CE in RRC_CONNECTED.</w:t>
            </w:r>
          </w:p>
          <w:p w14:paraId="04A26BAB" w14:textId="77777777" w:rsidR="00806A8F" w:rsidRPr="00DF79F2" w:rsidRDefault="00806A8F" w:rsidP="00806A8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u w:val="single"/>
                <w:lang w:eastAsia="ja-JP"/>
              </w:rPr>
            </w:pPr>
            <w:r w:rsidRPr="00DF79F2">
              <w:rPr>
                <w:rFonts w:eastAsia="Times New Roman"/>
                <w:u w:val="single"/>
                <w:lang w:eastAsia="ja-JP"/>
              </w:rPr>
              <w:t>4.3.38.x</w:t>
            </w:r>
            <w:r w:rsidRPr="00DF79F2">
              <w:rPr>
                <w:rFonts w:eastAsia="Times New Roman"/>
                <w:u w:val="single"/>
                <w:lang w:eastAsia="ja-JP"/>
              </w:rPr>
              <w:tab/>
              <w:t>ntn-Autonomous-GNSS-Fix-r18</w:t>
            </w:r>
          </w:p>
          <w:p w14:paraId="6609421B" w14:textId="0CD7B7E1" w:rsidR="00806A8F" w:rsidRPr="008C46FA" w:rsidRDefault="00806A8F" w:rsidP="00806A8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 xml:space="preserve">This field indicates whether the UE supports autonomous GNSS position fix in RRC_CONNECTED as specified in TS 36.331 [5]. This field is only applicable if the UE supports ce-ModeA-r13 or any </w:t>
            </w:r>
            <w:proofErr w:type="spellStart"/>
            <w:r w:rsidRPr="008C46FA">
              <w:rPr>
                <w:rFonts w:eastAsia="Times New Roman"/>
                <w:lang w:eastAsia="ja-JP"/>
              </w:rPr>
              <w:t>ue</w:t>
            </w:r>
            <w:proofErr w:type="spellEnd"/>
            <w:r w:rsidRPr="008C46FA">
              <w:rPr>
                <w:rFonts w:eastAsia="Times New Roman"/>
                <w:lang w:eastAsia="ja-JP"/>
              </w:rPr>
              <w:t>-Category-NB. A UE supporting this feature shall also indicate the support of ntn-Connectivity-EPC-r17</w:t>
            </w:r>
            <w:r>
              <w:rPr>
                <w:rFonts w:eastAsia="Times New Roman"/>
                <w:lang w:eastAsia="ja-JP"/>
              </w:rPr>
              <w:t xml:space="preserve"> </w:t>
            </w:r>
            <w:r>
              <w:rPr>
                <w:rFonts w:eastAsia="Times New Roman"/>
                <w:color w:val="FF0000"/>
                <w:lang w:eastAsia="ja-JP"/>
              </w:rPr>
              <w:t xml:space="preserve">and </w:t>
            </w:r>
            <w:r w:rsidRPr="00806A8F">
              <w:rPr>
                <w:rFonts w:eastAsia="Times New Roman"/>
                <w:color w:val="FF0000"/>
                <w:lang w:eastAsia="ja-JP"/>
              </w:rPr>
              <w:t>ntn-Triggered-GNSS-Fix-r18</w:t>
            </w:r>
            <w:r w:rsidRPr="008C46FA">
              <w:rPr>
                <w:rFonts w:eastAsia="Times New Roman"/>
                <w:lang w:eastAsia="ja-JP"/>
              </w:rPr>
              <w:t>. If the UE indicates this capability, the UE shall support the following enhancements:</w:t>
            </w:r>
          </w:p>
          <w:p w14:paraId="0C39EE7D" w14:textId="77777777" w:rsidR="00806A8F" w:rsidRPr="008C46FA" w:rsidRDefault="00806A8F" w:rsidP="00806A8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>-</w:t>
            </w:r>
            <w:r w:rsidRPr="008C46FA">
              <w:rPr>
                <w:rFonts w:eastAsia="Times New Roman"/>
                <w:lang w:eastAsia="ja-JP"/>
              </w:rPr>
              <w:tab/>
              <w:t xml:space="preserve">UE reports GNSS position fix time duration for measurement in </w:t>
            </w:r>
            <w:proofErr w:type="spellStart"/>
            <w:r w:rsidRPr="008C46FA">
              <w:rPr>
                <w:rFonts w:eastAsia="Times New Roman"/>
                <w:lang w:eastAsia="ja-JP"/>
              </w:rPr>
              <w:t>RRCConnectionSetupComplete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(-NB), </w:t>
            </w:r>
            <w:proofErr w:type="spellStart"/>
            <w:r w:rsidRPr="008C46FA">
              <w:rPr>
                <w:rFonts w:eastAsia="Times New Roman"/>
                <w:lang w:eastAsia="ja-JP"/>
              </w:rPr>
              <w:t>RRCConnectionResumeComplete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(-NB), and </w:t>
            </w:r>
            <w:proofErr w:type="spellStart"/>
            <w:r w:rsidRPr="008C46FA">
              <w:rPr>
                <w:rFonts w:eastAsia="Times New Roman"/>
                <w:lang w:eastAsia="ja-JP"/>
              </w:rPr>
              <w:t>RRCConnectionReestablishmentComplete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(-NB) and </w:t>
            </w:r>
            <w:proofErr w:type="spellStart"/>
            <w:r w:rsidRPr="008C46FA">
              <w:rPr>
                <w:rFonts w:eastAsia="Times New Roman"/>
                <w:lang w:eastAsia="ja-JP"/>
              </w:rPr>
              <w:t>RRCConnectionReconfigurationComplete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</w:t>
            </w:r>
            <w:proofErr w:type="gramStart"/>
            <w:r w:rsidRPr="008C46FA">
              <w:rPr>
                <w:rFonts w:eastAsia="Times New Roman"/>
                <w:lang w:eastAsia="ja-JP"/>
              </w:rPr>
              <w:t>messages;</w:t>
            </w:r>
            <w:proofErr w:type="gramEnd"/>
          </w:p>
          <w:p w14:paraId="257EDB5F" w14:textId="77777777" w:rsidR="00806A8F" w:rsidRPr="008C46FA" w:rsidRDefault="00806A8F" w:rsidP="00806A8F">
            <w:pPr>
              <w:overflowPunct w:val="0"/>
              <w:autoSpaceDE w:val="0"/>
              <w:autoSpaceDN w:val="0"/>
              <w:adjustRightInd w:val="0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8C46FA">
              <w:rPr>
                <w:rFonts w:eastAsia="Times New Roman"/>
                <w:lang w:eastAsia="ja-JP"/>
              </w:rPr>
              <w:t>-</w:t>
            </w:r>
            <w:r w:rsidRPr="008C46FA">
              <w:rPr>
                <w:rFonts w:eastAsia="Times New Roman"/>
                <w:lang w:eastAsia="ja-JP"/>
              </w:rPr>
              <w:tab/>
              <w:t xml:space="preserve">UE re-acquires GNSS autonomously (when configured by the network) if it does not receive </w:t>
            </w:r>
            <w:proofErr w:type="spellStart"/>
            <w:r w:rsidRPr="008C46FA">
              <w:rPr>
                <w:rFonts w:eastAsia="Times New Roman"/>
                <w:lang w:eastAsia="ja-JP"/>
              </w:rPr>
              <w:t>eNB</w:t>
            </w:r>
            <w:proofErr w:type="spellEnd"/>
            <w:r w:rsidRPr="008C46FA">
              <w:rPr>
                <w:rFonts w:eastAsia="Times New Roman"/>
                <w:lang w:eastAsia="ja-JP"/>
              </w:rPr>
              <w:t xml:space="preserve"> GNSS measurement </w:t>
            </w:r>
            <w:proofErr w:type="gramStart"/>
            <w:r w:rsidRPr="008C46FA">
              <w:rPr>
                <w:rFonts w:eastAsia="Times New Roman"/>
                <w:lang w:eastAsia="ja-JP"/>
              </w:rPr>
              <w:t>trigger;</w:t>
            </w:r>
            <w:proofErr w:type="gramEnd"/>
          </w:p>
          <w:p w14:paraId="74C9ED32" w14:textId="0EB29A90" w:rsidR="006558D1" w:rsidRDefault="00806A8F" w:rsidP="00806A8F">
            <w:pPr>
              <w:jc w:val="both"/>
              <w:rPr>
                <w:rFonts w:cs="Arial"/>
                <w:color w:val="000000"/>
                <w:lang w:eastAsia="ko-KR"/>
              </w:rPr>
            </w:pPr>
            <w:r w:rsidRPr="008C46FA">
              <w:rPr>
                <w:rFonts w:eastAsia="Times New Roman"/>
                <w:lang w:eastAsia="ja-JP"/>
              </w:rPr>
              <w:t>-</w:t>
            </w:r>
            <w:r w:rsidRPr="008C46FA">
              <w:rPr>
                <w:rFonts w:eastAsia="Times New Roman"/>
                <w:lang w:eastAsia="ja-JP"/>
              </w:rPr>
              <w:tab/>
              <w:t>UE reports the remaining GNSS validity duration with MAC CE in RRC_CONNECTED.</w:t>
            </w:r>
          </w:p>
        </w:tc>
      </w:tr>
    </w:tbl>
    <w:p w14:paraId="69B7B8E6" w14:textId="69E07FC9" w:rsidR="009339CB" w:rsidRPr="006E13D1" w:rsidRDefault="005A13AB" w:rsidP="009339CB">
      <w:pPr>
        <w:pStyle w:val="Heading1"/>
      </w:pPr>
      <w:r>
        <w:lastRenderedPageBreak/>
        <w:t>3</w:t>
      </w:r>
      <w:r w:rsidR="009339CB" w:rsidRPr="006E13D1">
        <w:tab/>
      </w:r>
      <w:r w:rsidR="009339CB">
        <w:t>Conclusion</w:t>
      </w:r>
    </w:p>
    <w:p w14:paraId="6E24B0F4" w14:textId="552EF491" w:rsidR="009339CB" w:rsidRPr="006E13D1" w:rsidRDefault="009339CB" w:rsidP="009339CB">
      <w:r>
        <w:t>This document has made the following observations:</w:t>
      </w:r>
    </w:p>
    <w:p w14:paraId="05F18B56" w14:textId="5C213F3A" w:rsidR="0003588E" w:rsidRDefault="00B25CCC" w:rsidP="005F3DDF">
      <w:pPr>
        <w:rPr>
          <w:b/>
          <w:bCs/>
        </w:rPr>
      </w:pPr>
      <w:r>
        <w:rPr>
          <w:b/>
          <w:bCs/>
        </w:rPr>
        <w:t>Observation 1: The network may trigger a GNSS measurement long before the expiry of the GNSS validity duration if the network observes the UE’s uplink synchronization is insufficient.</w:t>
      </w:r>
    </w:p>
    <w:p w14:paraId="00F2D616" w14:textId="7F0BAD6E" w:rsidR="00B25CCC" w:rsidRPr="00F43D23" w:rsidRDefault="00B25CCC" w:rsidP="005F3DDF">
      <w:pPr>
        <w:rPr>
          <w:b/>
          <w:bCs/>
        </w:rPr>
      </w:pPr>
      <w:r>
        <w:rPr>
          <w:b/>
          <w:bCs/>
        </w:rPr>
        <w:t>Observation 2: The UE may apply the autonomous GNSS measurement if it does not receive a network trigger for a GNSS measurement.</w:t>
      </w:r>
    </w:p>
    <w:p w14:paraId="3BE72BE2" w14:textId="76D49327" w:rsidR="009339CB" w:rsidRPr="004F4540" w:rsidRDefault="009339CB" w:rsidP="00EE0317">
      <w:pPr>
        <w:rPr>
          <w:bCs/>
        </w:rPr>
      </w:pPr>
      <w:r>
        <w:rPr>
          <w:bCs/>
        </w:rPr>
        <w:t>And proposed the following:</w:t>
      </w:r>
    </w:p>
    <w:p w14:paraId="0EB5BD8B" w14:textId="0E3B45F0" w:rsidR="0003588E" w:rsidRPr="00945E58" w:rsidRDefault="00B25CCC" w:rsidP="005F3DDF">
      <w:pPr>
        <w:rPr>
          <w:rFonts w:eastAsia="Calibri"/>
          <w:b/>
          <w:bCs/>
          <w:lang w:val="en-US"/>
        </w:rPr>
      </w:pPr>
      <w:r w:rsidRPr="001B40A5">
        <w:rPr>
          <w:rFonts w:cs="Arial"/>
          <w:b/>
          <w:bCs/>
          <w:color w:val="000000"/>
          <w:lang w:val="en-US" w:eastAsia="ko-KR"/>
        </w:rPr>
        <w:t>Proposal</w:t>
      </w:r>
      <w:r>
        <w:rPr>
          <w:rFonts w:cs="Arial"/>
          <w:b/>
          <w:bCs/>
          <w:color w:val="000000"/>
          <w:lang w:val="en-US" w:eastAsia="ko-KR"/>
        </w:rPr>
        <w:t xml:space="preserve"> 1</w:t>
      </w:r>
      <w:r w:rsidRPr="001B40A5">
        <w:rPr>
          <w:rFonts w:cs="Arial"/>
          <w:b/>
          <w:bCs/>
          <w:color w:val="000000"/>
          <w:lang w:val="en-US" w:eastAsia="ko-KR"/>
        </w:rPr>
        <w:t>:</w:t>
      </w:r>
      <w:r>
        <w:rPr>
          <w:rFonts w:cs="Arial"/>
          <w:b/>
          <w:bCs/>
          <w:color w:val="000000"/>
          <w:lang w:val="en-US" w:eastAsia="ko-KR"/>
        </w:rPr>
        <w:t xml:space="preserve"> </w:t>
      </w:r>
      <w:r w:rsidRPr="00DF2781">
        <w:rPr>
          <w:rFonts w:cs="Arial"/>
          <w:b/>
          <w:bCs/>
          <w:color w:val="000000"/>
          <w:lang w:val="en-US" w:eastAsia="ko-KR"/>
        </w:rPr>
        <w:t xml:space="preserve">The UE must support receiving the </w:t>
      </w:r>
      <w:r>
        <w:rPr>
          <w:rFonts w:cs="Arial"/>
          <w:b/>
          <w:bCs/>
          <w:color w:val="000000"/>
          <w:lang w:val="en-US" w:eastAsia="ko-KR"/>
        </w:rPr>
        <w:t xml:space="preserve">network </w:t>
      </w:r>
      <w:r w:rsidRPr="00DF2781">
        <w:rPr>
          <w:rFonts w:cs="Arial"/>
          <w:b/>
          <w:bCs/>
          <w:color w:val="000000"/>
          <w:lang w:val="en-US" w:eastAsia="ko-KR"/>
        </w:rPr>
        <w:t>aperiodic trigger for a GNSS measurement gap if the UE supports the autonomous GNSS measurement.</w:t>
      </w:r>
    </w:p>
    <w:p w14:paraId="4827B1CD" w14:textId="0EFF2E47" w:rsidR="00E87675" w:rsidRPr="006E13D1" w:rsidRDefault="00273928" w:rsidP="00E87675">
      <w:pPr>
        <w:pStyle w:val="Heading1"/>
      </w:pPr>
      <w:r>
        <w:t>Reference</w:t>
      </w:r>
    </w:p>
    <w:p w14:paraId="523AE3BA" w14:textId="5853ECCC" w:rsidR="00E87675" w:rsidRDefault="00E87675" w:rsidP="00E22E2F">
      <w:r>
        <w:t>[1]</w:t>
      </w:r>
      <w:r>
        <w:tab/>
      </w:r>
      <w:r w:rsidR="00B25CCC">
        <w:t>TS36.306 UE Radio Access Capabilities – V 18.0.0</w:t>
      </w:r>
    </w:p>
    <w:p w14:paraId="0D68C70B" w14:textId="77777777" w:rsidR="00545F1A" w:rsidRDefault="00545F1A" w:rsidP="009339CB"/>
    <w:p w14:paraId="6D7253D7" w14:textId="77777777" w:rsidR="00545F1A" w:rsidRDefault="00545F1A" w:rsidP="009339CB"/>
    <w:p w14:paraId="714DE922" w14:textId="77777777" w:rsidR="00545F1A" w:rsidRDefault="00545F1A" w:rsidP="009339CB"/>
    <w:p w14:paraId="259EEE34" w14:textId="77777777" w:rsidR="009339CB" w:rsidRPr="00CD4C7B" w:rsidRDefault="009339CB" w:rsidP="009339CB"/>
    <w:p w14:paraId="35F222F4" w14:textId="77777777" w:rsidR="00080512" w:rsidRPr="00A209D6" w:rsidRDefault="00080512" w:rsidP="009339CB"/>
    <w:sectPr w:rsidR="00080512" w:rsidRPr="00A209D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8966F4" w14:textId="77777777" w:rsidR="005D48B4" w:rsidRDefault="005D48B4">
      <w:r>
        <w:separator/>
      </w:r>
    </w:p>
  </w:endnote>
  <w:endnote w:type="continuationSeparator" w:id="0">
    <w:p w14:paraId="1679474A" w14:textId="77777777" w:rsidR="005D48B4" w:rsidRDefault="005D48B4">
      <w:r>
        <w:continuationSeparator/>
      </w:r>
    </w:p>
  </w:endnote>
  <w:endnote w:type="continuationNotice" w:id="1">
    <w:p w14:paraId="214508C5" w14:textId="77777777" w:rsidR="005D48B4" w:rsidRDefault="005D48B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682B0" w14:textId="77777777" w:rsidR="00F87048" w:rsidRDefault="00F8704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7CD8BF" w14:textId="77777777" w:rsidR="00F87048" w:rsidRDefault="00F8704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6C35B" w14:textId="77777777" w:rsidR="00F87048" w:rsidRDefault="00F870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4602E6" w14:textId="77777777" w:rsidR="005D48B4" w:rsidRDefault="005D48B4">
      <w:r>
        <w:separator/>
      </w:r>
    </w:p>
  </w:footnote>
  <w:footnote w:type="continuationSeparator" w:id="0">
    <w:p w14:paraId="585635BF" w14:textId="77777777" w:rsidR="005D48B4" w:rsidRDefault="005D48B4">
      <w:r>
        <w:continuationSeparator/>
      </w:r>
    </w:p>
  </w:footnote>
  <w:footnote w:type="continuationNotice" w:id="1">
    <w:p w14:paraId="2F291B02" w14:textId="77777777" w:rsidR="005D48B4" w:rsidRDefault="005D48B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DC357" w14:textId="77777777" w:rsidR="00F87048" w:rsidRDefault="00F8704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75F868" w14:textId="77777777" w:rsidR="00F87048" w:rsidRDefault="00F8704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B10EB5" w14:textId="77777777" w:rsidR="00F87048" w:rsidRDefault="00F8704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3542433"/>
    <w:multiLevelType w:val="multilevel"/>
    <w:tmpl w:val="1354243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4002C7"/>
    <w:multiLevelType w:val="hybridMultilevel"/>
    <w:tmpl w:val="894486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ED4535E"/>
    <w:multiLevelType w:val="multilevel"/>
    <w:tmpl w:val="0BF64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D254747"/>
    <w:multiLevelType w:val="hybridMultilevel"/>
    <w:tmpl w:val="80D28940"/>
    <w:lvl w:ilvl="0" w:tplc="2000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20000015">
      <w:start w:val="1"/>
      <w:numFmt w:val="upperLetter"/>
      <w:lvlText w:val="%2."/>
      <w:lvlJc w:val="left"/>
      <w:pPr>
        <w:ind w:left="1080" w:hanging="360"/>
      </w:pPr>
    </w:lvl>
    <w:lvl w:ilvl="2" w:tplc="2000000F">
      <w:start w:val="1"/>
      <w:numFmt w:val="decimal"/>
      <w:lvlText w:val="%3."/>
      <w:lvlJc w:val="left"/>
      <w:pPr>
        <w:ind w:left="1800" w:hanging="360"/>
      </w:pPr>
    </w:lvl>
    <w:lvl w:ilvl="3" w:tplc="84C29048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C8C8D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8966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2CF7F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D60685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2F68F7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1"/>
  </w:num>
  <w:num w:numId="4" w16cid:durableId="199124208">
    <w:abstractNumId w:val="16"/>
  </w:num>
  <w:num w:numId="5" w16cid:durableId="630793192">
    <w:abstractNumId w:val="15"/>
  </w:num>
  <w:num w:numId="6" w16cid:durableId="1154301696">
    <w:abstractNumId w:val="17"/>
  </w:num>
  <w:num w:numId="7" w16cid:durableId="1489399165">
    <w:abstractNumId w:val="18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797067059">
    <w:abstractNumId w:val="12"/>
  </w:num>
  <w:num w:numId="19" w16cid:durableId="896741470">
    <w:abstractNumId w:val="19"/>
  </w:num>
  <w:num w:numId="20" w16cid:durableId="2024550956">
    <w:abstractNumId w:val="14"/>
  </w:num>
  <w:num w:numId="21" w16cid:durableId="202408878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6C10"/>
    <w:rsid w:val="00016557"/>
    <w:rsid w:val="00023C40"/>
    <w:rsid w:val="0002507D"/>
    <w:rsid w:val="00033397"/>
    <w:rsid w:val="0003588E"/>
    <w:rsid w:val="00040095"/>
    <w:rsid w:val="00065268"/>
    <w:rsid w:val="00073C9C"/>
    <w:rsid w:val="00076412"/>
    <w:rsid w:val="000765B6"/>
    <w:rsid w:val="00080512"/>
    <w:rsid w:val="00087320"/>
    <w:rsid w:val="00090468"/>
    <w:rsid w:val="000912A4"/>
    <w:rsid w:val="00094568"/>
    <w:rsid w:val="0009587B"/>
    <w:rsid w:val="000A6455"/>
    <w:rsid w:val="000B7BCF"/>
    <w:rsid w:val="000C522B"/>
    <w:rsid w:val="000D58AB"/>
    <w:rsid w:val="00106E2A"/>
    <w:rsid w:val="00112F1A"/>
    <w:rsid w:val="0012610D"/>
    <w:rsid w:val="00145075"/>
    <w:rsid w:val="00155777"/>
    <w:rsid w:val="00157F5F"/>
    <w:rsid w:val="001741A0"/>
    <w:rsid w:val="00175FA0"/>
    <w:rsid w:val="0018542A"/>
    <w:rsid w:val="001871D8"/>
    <w:rsid w:val="00194CD0"/>
    <w:rsid w:val="001B40A5"/>
    <w:rsid w:val="001B49C9"/>
    <w:rsid w:val="001B5DC5"/>
    <w:rsid w:val="001C23F4"/>
    <w:rsid w:val="001C4F79"/>
    <w:rsid w:val="001D3C59"/>
    <w:rsid w:val="001F168B"/>
    <w:rsid w:val="001F7831"/>
    <w:rsid w:val="00202B97"/>
    <w:rsid w:val="00204045"/>
    <w:rsid w:val="0020712B"/>
    <w:rsid w:val="00222875"/>
    <w:rsid w:val="0022606D"/>
    <w:rsid w:val="00227924"/>
    <w:rsid w:val="00231728"/>
    <w:rsid w:val="00244A05"/>
    <w:rsid w:val="00250404"/>
    <w:rsid w:val="002559BB"/>
    <w:rsid w:val="00256B74"/>
    <w:rsid w:val="002610D8"/>
    <w:rsid w:val="00273928"/>
    <w:rsid w:val="002747EC"/>
    <w:rsid w:val="002769E4"/>
    <w:rsid w:val="00283B61"/>
    <w:rsid w:val="002855BF"/>
    <w:rsid w:val="002B2988"/>
    <w:rsid w:val="002B3C2F"/>
    <w:rsid w:val="002C2E5A"/>
    <w:rsid w:val="002C4D40"/>
    <w:rsid w:val="002F0D22"/>
    <w:rsid w:val="00311B17"/>
    <w:rsid w:val="003172DC"/>
    <w:rsid w:val="00325AE3"/>
    <w:rsid w:val="00326069"/>
    <w:rsid w:val="0035462D"/>
    <w:rsid w:val="00363AEB"/>
    <w:rsid w:val="0036459E"/>
    <w:rsid w:val="00364B41"/>
    <w:rsid w:val="00374FE9"/>
    <w:rsid w:val="00383096"/>
    <w:rsid w:val="0039346C"/>
    <w:rsid w:val="003A41EF"/>
    <w:rsid w:val="003B1EE1"/>
    <w:rsid w:val="003B40AD"/>
    <w:rsid w:val="003C1CF5"/>
    <w:rsid w:val="003C4E37"/>
    <w:rsid w:val="003C624D"/>
    <w:rsid w:val="003D0FD0"/>
    <w:rsid w:val="003E16BE"/>
    <w:rsid w:val="003E5AA9"/>
    <w:rsid w:val="003E6A03"/>
    <w:rsid w:val="003F097E"/>
    <w:rsid w:val="003F0D87"/>
    <w:rsid w:val="003F4E28"/>
    <w:rsid w:val="003F76B6"/>
    <w:rsid w:val="004006E8"/>
    <w:rsid w:val="00401855"/>
    <w:rsid w:val="0040438B"/>
    <w:rsid w:val="00441588"/>
    <w:rsid w:val="00446C3A"/>
    <w:rsid w:val="00465587"/>
    <w:rsid w:val="004657B8"/>
    <w:rsid w:val="00467C8A"/>
    <w:rsid w:val="0047363F"/>
    <w:rsid w:val="00477455"/>
    <w:rsid w:val="00482F7A"/>
    <w:rsid w:val="004A1F7B"/>
    <w:rsid w:val="004C44D2"/>
    <w:rsid w:val="004D308A"/>
    <w:rsid w:val="004D3578"/>
    <w:rsid w:val="004D380D"/>
    <w:rsid w:val="004D6263"/>
    <w:rsid w:val="004E1036"/>
    <w:rsid w:val="004E213A"/>
    <w:rsid w:val="004E7553"/>
    <w:rsid w:val="004F4540"/>
    <w:rsid w:val="004F73A7"/>
    <w:rsid w:val="00503171"/>
    <w:rsid w:val="00506C28"/>
    <w:rsid w:val="0051429A"/>
    <w:rsid w:val="00533C9B"/>
    <w:rsid w:val="00534DA0"/>
    <w:rsid w:val="00537809"/>
    <w:rsid w:val="00543E6C"/>
    <w:rsid w:val="00545F1A"/>
    <w:rsid w:val="00546D01"/>
    <w:rsid w:val="00565087"/>
    <w:rsid w:val="0056573F"/>
    <w:rsid w:val="00571279"/>
    <w:rsid w:val="00575D52"/>
    <w:rsid w:val="005864A6"/>
    <w:rsid w:val="00594E17"/>
    <w:rsid w:val="005A13AB"/>
    <w:rsid w:val="005A49C6"/>
    <w:rsid w:val="005C766E"/>
    <w:rsid w:val="005C7CD5"/>
    <w:rsid w:val="005D4859"/>
    <w:rsid w:val="005D48B4"/>
    <w:rsid w:val="005E6CF8"/>
    <w:rsid w:val="005F3DDF"/>
    <w:rsid w:val="00611566"/>
    <w:rsid w:val="0061718F"/>
    <w:rsid w:val="00636B13"/>
    <w:rsid w:val="00646D99"/>
    <w:rsid w:val="0065554A"/>
    <w:rsid w:val="006558D1"/>
    <w:rsid w:val="00656910"/>
    <w:rsid w:val="0065742F"/>
    <w:rsid w:val="006574C0"/>
    <w:rsid w:val="00674FFD"/>
    <w:rsid w:val="00676393"/>
    <w:rsid w:val="00696821"/>
    <w:rsid w:val="006A419E"/>
    <w:rsid w:val="006C0BA3"/>
    <w:rsid w:val="006C66D8"/>
    <w:rsid w:val="006C7948"/>
    <w:rsid w:val="006D1972"/>
    <w:rsid w:val="006D1E24"/>
    <w:rsid w:val="006D35DE"/>
    <w:rsid w:val="006E1057"/>
    <w:rsid w:val="006E1417"/>
    <w:rsid w:val="006E1BF5"/>
    <w:rsid w:val="006F6A2C"/>
    <w:rsid w:val="007069DC"/>
    <w:rsid w:val="00710201"/>
    <w:rsid w:val="0072073A"/>
    <w:rsid w:val="00723B23"/>
    <w:rsid w:val="0073095F"/>
    <w:rsid w:val="00730B17"/>
    <w:rsid w:val="007342B5"/>
    <w:rsid w:val="00734A5B"/>
    <w:rsid w:val="00744E76"/>
    <w:rsid w:val="00757D40"/>
    <w:rsid w:val="00760273"/>
    <w:rsid w:val="007662B5"/>
    <w:rsid w:val="0077520B"/>
    <w:rsid w:val="00781F0F"/>
    <w:rsid w:val="0078727C"/>
    <w:rsid w:val="0079049D"/>
    <w:rsid w:val="00793DC5"/>
    <w:rsid w:val="00796823"/>
    <w:rsid w:val="007A2E55"/>
    <w:rsid w:val="007B18D8"/>
    <w:rsid w:val="007C095F"/>
    <w:rsid w:val="007C2DD0"/>
    <w:rsid w:val="007E1C17"/>
    <w:rsid w:val="007E7FC9"/>
    <w:rsid w:val="007F2E08"/>
    <w:rsid w:val="007F6F5B"/>
    <w:rsid w:val="008024FA"/>
    <w:rsid w:val="008028A4"/>
    <w:rsid w:val="00806A8F"/>
    <w:rsid w:val="00813245"/>
    <w:rsid w:val="008244E8"/>
    <w:rsid w:val="00840DE0"/>
    <w:rsid w:val="008454FE"/>
    <w:rsid w:val="00847CD0"/>
    <w:rsid w:val="008607A8"/>
    <w:rsid w:val="0086354A"/>
    <w:rsid w:val="00865D7D"/>
    <w:rsid w:val="008768CA"/>
    <w:rsid w:val="00877EF9"/>
    <w:rsid w:val="00880559"/>
    <w:rsid w:val="0088575E"/>
    <w:rsid w:val="008A30BA"/>
    <w:rsid w:val="008B5306"/>
    <w:rsid w:val="008B54E8"/>
    <w:rsid w:val="008C2E2A"/>
    <w:rsid w:val="008C3057"/>
    <w:rsid w:val="008C46FA"/>
    <w:rsid w:val="008C50AF"/>
    <w:rsid w:val="008D2E4D"/>
    <w:rsid w:val="008F2FDC"/>
    <w:rsid w:val="008F396F"/>
    <w:rsid w:val="008F3DCD"/>
    <w:rsid w:val="0090271F"/>
    <w:rsid w:val="00902DB9"/>
    <w:rsid w:val="00903FC1"/>
    <w:rsid w:val="0090466A"/>
    <w:rsid w:val="0090588E"/>
    <w:rsid w:val="00905E5A"/>
    <w:rsid w:val="00923655"/>
    <w:rsid w:val="009248C6"/>
    <w:rsid w:val="009339CB"/>
    <w:rsid w:val="00936071"/>
    <w:rsid w:val="009376CD"/>
    <w:rsid w:val="00940212"/>
    <w:rsid w:val="00942EC2"/>
    <w:rsid w:val="00945E58"/>
    <w:rsid w:val="0095707E"/>
    <w:rsid w:val="00961B32"/>
    <w:rsid w:val="00962509"/>
    <w:rsid w:val="00970DB3"/>
    <w:rsid w:val="00971722"/>
    <w:rsid w:val="00974BB0"/>
    <w:rsid w:val="00975BCD"/>
    <w:rsid w:val="009818A2"/>
    <w:rsid w:val="009928A9"/>
    <w:rsid w:val="009A0AF3"/>
    <w:rsid w:val="009A739B"/>
    <w:rsid w:val="009B07CD"/>
    <w:rsid w:val="009B0F27"/>
    <w:rsid w:val="009B4509"/>
    <w:rsid w:val="009C19E9"/>
    <w:rsid w:val="009C3EA2"/>
    <w:rsid w:val="009D74A6"/>
    <w:rsid w:val="009E0E87"/>
    <w:rsid w:val="009F04E4"/>
    <w:rsid w:val="00A10F02"/>
    <w:rsid w:val="00A17176"/>
    <w:rsid w:val="00A204CA"/>
    <w:rsid w:val="00A209D6"/>
    <w:rsid w:val="00A22738"/>
    <w:rsid w:val="00A36F5F"/>
    <w:rsid w:val="00A37311"/>
    <w:rsid w:val="00A430EC"/>
    <w:rsid w:val="00A53724"/>
    <w:rsid w:val="00A54B2B"/>
    <w:rsid w:val="00A703B6"/>
    <w:rsid w:val="00A70E93"/>
    <w:rsid w:val="00A82346"/>
    <w:rsid w:val="00A943E6"/>
    <w:rsid w:val="00A9671C"/>
    <w:rsid w:val="00AA1553"/>
    <w:rsid w:val="00AB5C32"/>
    <w:rsid w:val="00AB7955"/>
    <w:rsid w:val="00AC3239"/>
    <w:rsid w:val="00AD7E7C"/>
    <w:rsid w:val="00AF41A7"/>
    <w:rsid w:val="00B05380"/>
    <w:rsid w:val="00B05962"/>
    <w:rsid w:val="00B15449"/>
    <w:rsid w:val="00B16C2F"/>
    <w:rsid w:val="00B25CCC"/>
    <w:rsid w:val="00B27303"/>
    <w:rsid w:val="00B31632"/>
    <w:rsid w:val="00B45F3D"/>
    <w:rsid w:val="00B47FD1"/>
    <w:rsid w:val="00B516BB"/>
    <w:rsid w:val="00B669E9"/>
    <w:rsid w:val="00B7538C"/>
    <w:rsid w:val="00B84800"/>
    <w:rsid w:val="00B84DB2"/>
    <w:rsid w:val="00BA08C8"/>
    <w:rsid w:val="00BA28B8"/>
    <w:rsid w:val="00BB2D17"/>
    <w:rsid w:val="00BC3555"/>
    <w:rsid w:val="00BC4944"/>
    <w:rsid w:val="00BD0FF5"/>
    <w:rsid w:val="00BE4171"/>
    <w:rsid w:val="00C12B51"/>
    <w:rsid w:val="00C24650"/>
    <w:rsid w:val="00C25465"/>
    <w:rsid w:val="00C27EC2"/>
    <w:rsid w:val="00C31806"/>
    <w:rsid w:val="00C33079"/>
    <w:rsid w:val="00C55A12"/>
    <w:rsid w:val="00C63464"/>
    <w:rsid w:val="00C6553E"/>
    <w:rsid w:val="00C747C2"/>
    <w:rsid w:val="00C83A13"/>
    <w:rsid w:val="00C86F10"/>
    <w:rsid w:val="00C9068C"/>
    <w:rsid w:val="00C92967"/>
    <w:rsid w:val="00CA1886"/>
    <w:rsid w:val="00CA1D87"/>
    <w:rsid w:val="00CA3D0C"/>
    <w:rsid w:val="00CA431F"/>
    <w:rsid w:val="00CA654B"/>
    <w:rsid w:val="00CB72B8"/>
    <w:rsid w:val="00CD0BA8"/>
    <w:rsid w:val="00CD0F92"/>
    <w:rsid w:val="00CD4C7B"/>
    <w:rsid w:val="00CD58FE"/>
    <w:rsid w:val="00D04F1C"/>
    <w:rsid w:val="00D33BE3"/>
    <w:rsid w:val="00D3792D"/>
    <w:rsid w:val="00D54820"/>
    <w:rsid w:val="00D55E47"/>
    <w:rsid w:val="00D62E19"/>
    <w:rsid w:val="00D65358"/>
    <w:rsid w:val="00D67CD1"/>
    <w:rsid w:val="00D738D6"/>
    <w:rsid w:val="00D80795"/>
    <w:rsid w:val="00D854BE"/>
    <w:rsid w:val="00D87E00"/>
    <w:rsid w:val="00D9134D"/>
    <w:rsid w:val="00D96D11"/>
    <w:rsid w:val="00DA7A03"/>
    <w:rsid w:val="00DB0DB8"/>
    <w:rsid w:val="00DB1818"/>
    <w:rsid w:val="00DB7478"/>
    <w:rsid w:val="00DC309B"/>
    <w:rsid w:val="00DC4DA2"/>
    <w:rsid w:val="00DC5261"/>
    <w:rsid w:val="00DE25D2"/>
    <w:rsid w:val="00DE752C"/>
    <w:rsid w:val="00DF2781"/>
    <w:rsid w:val="00DF3C92"/>
    <w:rsid w:val="00DF79F2"/>
    <w:rsid w:val="00DF7C20"/>
    <w:rsid w:val="00E011ED"/>
    <w:rsid w:val="00E038FB"/>
    <w:rsid w:val="00E07097"/>
    <w:rsid w:val="00E164EE"/>
    <w:rsid w:val="00E22E2F"/>
    <w:rsid w:val="00E46C08"/>
    <w:rsid w:val="00E471CF"/>
    <w:rsid w:val="00E62835"/>
    <w:rsid w:val="00E629D6"/>
    <w:rsid w:val="00E6480E"/>
    <w:rsid w:val="00E70482"/>
    <w:rsid w:val="00E77645"/>
    <w:rsid w:val="00E83697"/>
    <w:rsid w:val="00E852BA"/>
    <w:rsid w:val="00E859B6"/>
    <w:rsid w:val="00E87675"/>
    <w:rsid w:val="00EA66C9"/>
    <w:rsid w:val="00EB5D32"/>
    <w:rsid w:val="00EB6FEC"/>
    <w:rsid w:val="00EC4A25"/>
    <w:rsid w:val="00EC57F7"/>
    <w:rsid w:val="00EE0317"/>
    <w:rsid w:val="00EF612C"/>
    <w:rsid w:val="00F025A2"/>
    <w:rsid w:val="00F036E9"/>
    <w:rsid w:val="00F06DFA"/>
    <w:rsid w:val="00F07388"/>
    <w:rsid w:val="00F2026E"/>
    <w:rsid w:val="00F2210A"/>
    <w:rsid w:val="00F31372"/>
    <w:rsid w:val="00F344FC"/>
    <w:rsid w:val="00F37743"/>
    <w:rsid w:val="00F42493"/>
    <w:rsid w:val="00F54A3D"/>
    <w:rsid w:val="00F54CB0"/>
    <w:rsid w:val="00F579CD"/>
    <w:rsid w:val="00F653B8"/>
    <w:rsid w:val="00F71089"/>
    <w:rsid w:val="00F71B89"/>
    <w:rsid w:val="00F7353C"/>
    <w:rsid w:val="00F76F8F"/>
    <w:rsid w:val="00F87048"/>
    <w:rsid w:val="00F87257"/>
    <w:rsid w:val="00F941DF"/>
    <w:rsid w:val="00FA1266"/>
    <w:rsid w:val="00FB298F"/>
    <w:rsid w:val="00FB36FA"/>
    <w:rsid w:val="00FC1192"/>
    <w:rsid w:val="00FE106D"/>
    <w:rsid w:val="00FE2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84877AAA-D0B1-45EE-86A1-687192831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57B8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aliases w:val="列表段落,- Bullets,?? ??,?????,????,Lista1,列出段落1,中等深浅网格 1 - 着色 21,목록 단락,リスト段落,¥¡¡¡¡ì¬º¥¹¥È¶ÎÂä,ÁÐ³ö¶ÎÂä,列表段落1,—ño’i—Ž,¥ê¥¹¥È¶ÎÂä,목록 단,1st level - Bullet List Paragraph,Lettre d'introduction,Paragrafo elenco,Normal bullet 2,Bullet list,列表段落11"/>
    <w:basedOn w:val="Normal"/>
    <w:link w:val="ListParagraphChar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qFormat/>
    <w:rsid w:val="00AF41A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0A6455"/>
    <w:rPr>
      <w:lang w:eastAsia="en-US"/>
    </w:rPr>
  </w:style>
  <w:style w:type="character" w:customStyle="1" w:styleId="B2Char">
    <w:name w:val="B2 Char"/>
    <w:link w:val="B2"/>
    <w:qFormat/>
    <w:rsid w:val="000A6455"/>
    <w:rPr>
      <w:lang w:eastAsia="en-US"/>
    </w:rPr>
  </w:style>
  <w:style w:type="character" w:customStyle="1" w:styleId="B3Char2">
    <w:name w:val="B3 Char2"/>
    <w:link w:val="B3"/>
    <w:qFormat/>
    <w:rsid w:val="000A6455"/>
    <w:rPr>
      <w:lang w:eastAsia="en-US"/>
    </w:rPr>
  </w:style>
  <w:style w:type="character" w:customStyle="1" w:styleId="B4Char">
    <w:name w:val="B4 Char"/>
    <w:link w:val="B4"/>
    <w:qFormat/>
    <w:rsid w:val="000A6455"/>
    <w:rPr>
      <w:lang w:eastAsia="en-US"/>
    </w:rPr>
  </w:style>
  <w:style w:type="character" w:customStyle="1" w:styleId="TALCar">
    <w:name w:val="TAL Car"/>
    <w:link w:val="TAL"/>
    <w:qFormat/>
    <w:rsid w:val="00DE752C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DE752C"/>
    <w:rPr>
      <w:rFonts w:ascii="Arial" w:hAnsi="Arial"/>
      <w:b/>
      <w:sz w:val="18"/>
      <w:lang w:eastAsia="en-US"/>
    </w:rPr>
  </w:style>
  <w:style w:type="character" w:customStyle="1" w:styleId="Heading2Char">
    <w:name w:val="Heading 2 Char"/>
    <w:basedOn w:val="DefaultParagraphFont"/>
    <w:link w:val="Heading2"/>
    <w:rsid w:val="00273928"/>
    <w:rPr>
      <w:rFonts w:ascii="Arial" w:hAnsi="Arial"/>
      <w:sz w:val="32"/>
      <w:lang w:eastAsia="en-US"/>
    </w:rPr>
  </w:style>
  <w:style w:type="character" w:customStyle="1" w:styleId="B1Char">
    <w:name w:val="B1 Char"/>
    <w:qFormat/>
    <w:locked/>
    <w:rsid w:val="00533C9B"/>
    <w:rPr>
      <w:lang w:eastAsia="en-US"/>
    </w:rPr>
  </w:style>
  <w:style w:type="character" w:customStyle="1" w:styleId="B2Car">
    <w:name w:val="B2 Car"/>
    <w:locked/>
    <w:rsid w:val="00533C9B"/>
    <w:rPr>
      <w:lang w:eastAsia="en-US"/>
    </w:rPr>
  </w:style>
  <w:style w:type="character" w:customStyle="1" w:styleId="B3Char">
    <w:name w:val="B3 Char"/>
    <w:qFormat/>
    <w:rsid w:val="00533C9B"/>
    <w:rPr>
      <w:lang w:eastAsia="en-US"/>
    </w:rPr>
  </w:style>
  <w:style w:type="character" w:customStyle="1" w:styleId="B5Char">
    <w:name w:val="B5 Char"/>
    <w:link w:val="B5"/>
    <w:qFormat/>
    <w:rsid w:val="00533C9B"/>
    <w:rPr>
      <w:lang w:eastAsia="en-US"/>
    </w:rPr>
  </w:style>
  <w:style w:type="character" w:customStyle="1" w:styleId="ListParagraphChar">
    <w:name w:val="List Paragraph Char"/>
    <w:aliases w:val="列表段落 Char,- Bullets Char,?? ?? Char,????? Char,???? Char,Lista1 Char,列出段落1 Char,中等深浅网格 1 - 着色 21 Char,목록 단락 Char,リスト段落 Char,¥¡¡¡¡ì¬º¥¹¥È¶ÎÂä Char,ÁÐ³ö¶ÎÂä Char,列表段落1 Char,—ño’i—Ž Char,¥ê¥¹¥È¶ÎÂä Char,목록 단 Char,Paragrafo elenco Char"/>
    <w:link w:val="ListParagraph"/>
    <w:uiPriority w:val="34"/>
    <w:qFormat/>
    <w:rsid w:val="00945E58"/>
    <w:rPr>
      <w:lang w:eastAsia="en-US"/>
    </w:rPr>
  </w:style>
  <w:style w:type="character" w:styleId="CommentReference">
    <w:name w:val="annotation reference"/>
    <w:basedOn w:val="DefaultParagraphFont"/>
    <w:rsid w:val="003C624D"/>
    <w:rPr>
      <w:sz w:val="16"/>
      <w:szCs w:val="16"/>
    </w:rPr>
  </w:style>
  <w:style w:type="paragraph" w:styleId="Revision">
    <w:name w:val="Revision"/>
    <w:hidden/>
    <w:uiPriority w:val="99"/>
    <w:semiHidden/>
    <w:rsid w:val="003F097E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8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716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0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6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656441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6545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14713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57272">
          <w:marLeft w:val="154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909642">
          <w:marLeft w:val="154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10796">
          <w:marLeft w:val="154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2143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0377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6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264690">
          <w:marLeft w:val="118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2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25505">
          <w:marLeft w:val="8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RBI5PAMIO524-1616901215-8958</_dlc_DocId>
    <_dlc_DocIdUrl xmlns="71c5aaf6-e6ce-465b-b873-5148d2a4c105">
      <Url>https://nokia.sharepoint.com/sites/gxp/_layouts/15/DocIdRedir.aspx?ID=RBI5PAMIO524-1616901215-8958</Url>
      <Description>RBI5PAMIO524-1616901215-8958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7275bb01-7583-478d-bc14-e839a2dd5989"/>
    <ds:schemaRef ds:uri="3f2ce089-3858-4176-9a21-a30f9204848e"/>
  </ds:schemaRefs>
</ds:datastoreItem>
</file>

<file path=customXml/itemProps2.xml><?xml version="1.0" encoding="utf-8"?>
<ds:datastoreItem xmlns:ds="http://schemas.openxmlformats.org/officeDocument/2006/customXml" ds:itemID="{C66C2573-CBE0-4638-8415-428B36BCAC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17EEE51-404C-402E-856B-14BC9DBCFF2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B2B9FCD-8BEE-49B9-9DC7-6D3CB6C61F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1011</Words>
  <Characters>5768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Nokia</Company>
  <LinksUpToDate>false</LinksUpToDate>
  <CharactersWithSpaces>6766</CharactersWithSpaces>
  <SharedDoc>false</SharedDoc>
  <HyperlinkBase/>
  <HLinks>
    <vt:vector size="18" baseType="variant">
      <vt:variant>
        <vt:i4>1441869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http://www.3gpp.org/ftp/Specs/html-info/38300.htm</vt:lpwstr>
      </vt:variant>
      <vt:variant>
        <vt:lpwstr/>
      </vt:variant>
      <vt:variant>
        <vt:i4>8257599</vt:i4>
      </vt:variant>
      <vt:variant>
        <vt:i4>3</vt:i4>
      </vt:variant>
      <vt:variant>
        <vt:i4>0</vt:i4>
      </vt:variant>
      <vt:variant>
        <vt:i4>5</vt:i4>
      </vt:variant>
      <vt:variant>
        <vt:lpwstr>https://sourceforge.net/projects/msc-generator/</vt:lpwstr>
      </vt:variant>
      <vt:variant>
        <vt:lpwstr/>
      </vt:variant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Benoist</dc:creator>
  <cp:keywords/>
  <dc:description/>
  <cp:lastModifiedBy>Nokia</cp:lastModifiedBy>
  <cp:revision>2</cp:revision>
  <dcterms:created xsi:type="dcterms:W3CDTF">2024-02-19T11:12:00Z</dcterms:created>
  <dcterms:modified xsi:type="dcterms:W3CDTF">2024-02-19T11:12:00Z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bb30d2f8-e7ec-4c37-8c98-7b45b135a01b</vt:lpwstr>
  </property>
  <property fmtid="{D5CDD505-2E9C-101B-9397-08002B2CF9AE}" pid="4" name="MediaServiceImageTags">
    <vt:lpwstr/>
  </property>
</Properties>
</file>